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B21B" w14:textId="77777777" w:rsidR="00702D88" w:rsidRPr="00702D88" w:rsidRDefault="00702D88" w:rsidP="00702D88">
      <w:pPr>
        <w:spacing w:after="0" w:line="240" w:lineRule="auto"/>
        <w:jc w:val="center"/>
        <w:rPr>
          <w:rFonts w:ascii="Times New Roman" w:eastAsia="Times New Roman" w:hAnsi="Times New Roman" w:cs="Impact"/>
          <w:caps/>
          <w:sz w:val="28"/>
          <w:szCs w:val="28"/>
          <w:lang w:eastAsia="ru-RU"/>
        </w:rPr>
      </w:pPr>
      <w:r w:rsidRPr="00702D88">
        <w:rPr>
          <w:rFonts w:ascii="Times New Roman" w:eastAsia="Times New Roman" w:hAnsi="Times New Roman" w:cs="Impact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14:paraId="01B89559" w14:textId="77777777" w:rsidR="00702D88" w:rsidRPr="00702D88" w:rsidRDefault="00702D88" w:rsidP="00702D88">
      <w:pPr>
        <w:spacing w:after="0" w:line="240" w:lineRule="auto"/>
        <w:jc w:val="center"/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</w:pPr>
      <w:r w:rsidRPr="00702D88"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702D88" w:rsidRPr="00702D88" w14:paraId="198C53E8" w14:textId="77777777" w:rsidTr="00320D77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21461B26" w14:textId="77777777" w:rsidR="00702D88" w:rsidRPr="00702D88" w:rsidRDefault="00702D88" w:rsidP="00702D88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sz w:val="40"/>
                <w:szCs w:val="40"/>
                <w:lang w:eastAsia="ru-RU"/>
              </w:rPr>
            </w:pPr>
            <w:r w:rsidRPr="00702D88">
              <w:rPr>
                <w:rFonts w:ascii="Arial Narrow" w:eastAsia="Times New Roman" w:hAnsi="Arial Narrow" w:cs="Arial Narrow"/>
                <w:b/>
                <w:bCs/>
                <w:sz w:val="40"/>
                <w:szCs w:val="40"/>
                <w:lang w:eastAsia="ru-RU"/>
              </w:rPr>
              <w:t>РЕШЕНИЕ</w:t>
            </w:r>
          </w:p>
        </w:tc>
      </w:tr>
    </w:tbl>
    <w:p w14:paraId="377BA042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FC790" w14:textId="169D424E" w:rsidR="00702D88" w:rsidRPr="00FF0E40" w:rsidRDefault="00FF0E40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23.05.2024 </w:t>
      </w:r>
      <w:r w:rsidR="00702D88" w:rsidRPr="00FF0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№ </w:t>
      </w:r>
      <w:r w:rsidR="00E0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6-281</w:t>
      </w:r>
    </w:p>
    <w:p w14:paraId="0457B303" w14:textId="441853BC" w:rsidR="00702D88" w:rsidRPr="00FF0E40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243300, г.Унеча, Брянская область</w:t>
      </w:r>
    </w:p>
    <w:p w14:paraId="337B2972" w14:textId="77777777" w:rsidR="00702D88" w:rsidRPr="00FF0E40" w:rsidRDefault="00702D88" w:rsidP="00702D88">
      <w:pPr>
        <w:autoSpaceDE w:val="0"/>
        <w:autoSpaceDN w:val="0"/>
        <w:adjustRightInd w:val="0"/>
        <w:spacing w:after="0" w:line="240" w:lineRule="exact"/>
        <w:ind w:right="36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1CC77" w14:textId="77777777" w:rsidR="00702D88" w:rsidRPr="00FF0E40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ind w:righ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DA0BC" w14:textId="2A057950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отчете Контрольно-счетной палаты</w:t>
      </w:r>
    </w:p>
    <w:p w14:paraId="384C2C48" w14:textId="6ACDD326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Унечского района </w:t>
      </w:r>
      <w:r w:rsidR="00E0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деятельности </w:t>
      </w:r>
      <w:r w:rsidRPr="00FF0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2023 году</w:t>
      </w:r>
    </w:p>
    <w:p w14:paraId="5D4B93C8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714064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C002EA" w14:textId="7377A6F0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 соответствии  с п. 2  статьи 19  Федерального закона от 07.02.2011 г. № 6-ФЗ «Об общих принципах организации и деятельности </w:t>
      </w:r>
      <w:proofErr w:type="spellStart"/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контрольно</w:t>
      </w:r>
      <w:proofErr w:type="spellEnd"/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счетных органов субъектов Российской Федерации и муниципальных образований», п. 2 статьи 21 Положения  о Контрольно-счетной палате Унечского района, утвержденного решением Унечского районного Совета народных депутатов от 15.12.2021 года № 6-154, заслушав и обсудив отчет о работе Контрольно-счетной палаты Унечского района  в 2023 году, Унечский районный Совет народных депутатов</w:t>
      </w:r>
    </w:p>
    <w:p w14:paraId="773C8287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6865BC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14:paraId="2B13BE55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797EF9" w14:textId="1A39D1A1" w:rsidR="00702D88" w:rsidRPr="00FF0E40" w:rsidRDefault="00702D88" w:rsidP="00E0398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18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1. Отчет о работе Контрольно-счетной палаты Унечского района в </w:t>
      </w:r>
      <w:r w:rsidRPr="00FF0E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2023 году принять к сведению (прилагается).</w:t>
      </w:r>
    </w:p>
    <w:p w14:paraId="6308E3DB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671A3ABF" w14:textId="372BC0E4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Настоящее        решение    вступает в силу со дня его подписания.</w:t>
      </w:r>
    </w:p>
    <w:p w14:paraId="744CAAB1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3D4B6D" w14:textId="4764F9DB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ind w:left="1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 Опубликовать настоящее решение в муниципальном </w:t>
      </w:r>
      <w:proofErr w:type="gramStart"/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печатном  средстве</w:t>
      </w:r>
      <w:proofErr w:type="gramEnd"/>
      <w:r w:rsidRPr="00FF0E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массовой информации  «Унечский муниципальный  вестник»,  разместить на официальном сайте  Унечского района в сети Интернет.</w:t>
      </w:r>
    </w:p>
    <w:p w14:paraId="168369A5" w14:textId="77777777" w:rsidR="00702D88" w:rsidRPr="00FF0E40" w:rsidRDefault="00702D88" w:rsidP="00E03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7898A3" w14:textId="77777777" w:rsid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7935AB" w14:textId="77777777" w:rsidR="00FF0E40" w:rsidRDefault="00FF0E40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9AF0EF" w14:textId="198BB801" w:rsidR="00FF0E40" w:rsidRPr="00FF0E40" w:rsidRDefault="00FF0E40" w:rsidP="00FF0E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Унечского района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М.А.Шатоба </w:t>
      </w:r>
    </w:p>
    <w:p w14:paraId="38D4BBAD" w14:textId="77777777" w:rsidR="00FF0E40" w:rsidRPr="00702D88" w:rsidRDefault="00FF0E40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8479D0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DAB085" w14:textId="3080C5F5" w:rsidR="00702D88" w:rsidRPr="00702D88" w:rsidRDefault="00FF0E40" w:rsidP="00FF0E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14:paraId="20B2B8AF" w14:textId="77777777" w:rsidR="00702D88" w:rsidRPr="00702D88" w:rsidRDefault="00702D88" w:rsidP="0070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5C0351" w14:textId="2D3026DA" w:rsidR="00D63C3A" w:rsidRPr="00C74E00" w:rsidRDefault="003C0B39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14:paraId="47F802CE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08483" w14:textId="77777777" w:rsidR="00D63C3A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20313D" w14:textId="77777777" w:rsidR="00D63C3A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3C8D7E" w14:textId="77777777" w:rsidR="00E03986" w:rsidRPr="00C74E00" w:rsidRDefault="00E03986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82C73F" w14:textId="77777777" w:rsidR="00702D88" w:rsidRPr="00FF0E40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Отчет</w:t>
      </w:r>
      <w:bookmarkStart w:id="0" w:name="_Toc442273399"/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работе Контрольно-счетной палаты</w:t>
      </w:r>
      <w:bookmarkEnd w:id="0"/>
    </w:p>
    <w:p w14:paraId="48229354" w14:textId="665D07FE" w:rsidR="00702D88" w:rsidRPr="00FF0E40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442273400"/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 района в 2023 год</w:t>
      </w:r>
      <w:bookmarkEnd w:id="1"/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717AD661" w14:textId="77777777" w:rsidR="00702D88" w:rsidRPr="00FF0E40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0EB00" w14:textId="727338D9" w:rsidR="00D63C3A" w:rsidRPr="00FF0E40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442273403"/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bookmarkEnd w:id="2"/>
      <w:r w:rsidRPr="00FF0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Унеча</w:t>
      </w:r>
    </w:p>
    <w:p w14:paraId="4958C4AF" w14:textId="77777777" w:rsidR="00702D88" w:rsidRPr="00FF0E40" w:rsidRDefault="00702D88" w:rsidP="00702D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A43878" w14:textId="77777777" w:rsidR="00D63C3A" w:rsidRPr="00FF0E40" w:rsidRDefault="00D63C3A" w:rsidP="00702D88">
      <w:pPr>
        <w:pStyle w:val="a3"/>
        <w:keepNext/>
        <w:keepLines/>
        <w:numPr>
          <w:ilvl w:val="0"/>
          <w:numId w:val="19"/>
        </w:numPr>
        <w:spacing w:line="276" w:lineRule="auto"/>
        <w:outlineLvl w:val="0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3" w:name="_Toc16096641"/>
      <w:r w:rsidRPr="00FF0E40"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  <w:t>Вводные положения</w:t>
      </w:r>
      <w:bookmarkEnd w:id="3"/>
    </w:p>
    <w:p w14:paraId="6317026C" w14:textId="77777777" w:rsidR="00F756B9" w:rsidRPr="00FF0E40" w:rsidRDefault="00C134DB" w:rsidP="00702D8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Унечского района</w:t>
      </w:r>
      <w:r w:rsidR="00913790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Контрольно-счетная палата)</w:t>
      </w:r>
      <w:r w:rsidR="004A5217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</w:t>
      </w:r>
      <w:r w:rsidR="007F3FC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Брянской области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», образована Унечским районным Советом народных депутатов</w:t>
      </w:r>
      <w:r w:rsidR="00E524B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0B3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FC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</w:t>
      </w:r>
      <w:r w:rsidR="003C0B3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FCA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является самостоятельным юридическим лицом,</w:t>
      </w:r>
      <w:r w:rsidR="007F3FC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осуществляющим свою деятельность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 основе Конституции Российской Федерации, Бюджетного кодекса Российской Федерации, Федерального Закона от 07.02.2011 года №6-ФЗ «Об общих принципах  организации и деятельности контрольно-счетных органов субъектов Российской Федерации и муниципальных образований», Устава</w:t>
      </w:r>
      <w:r w:rsidR="007F3FC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«Унечский муниципальный район Брянской области»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, Положения «О Контрольно-счетной палате Унечского района», других</w:t>
      </w:r>
      <w:r w:rsidR="00E524B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законов и иных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нормативных правовых актов</w:t>
      </w:r>
      <w:r w:rsidR="00E524B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</w:t>
      </w:r>
      <w:r w:rsidR="00D63C3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Брянской области и органов местного с</w:t>
      </w:r>
      <w:r w:rsidR="00F756B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амоуправления Унечского района. </w:t>
      </w:r>
    </w:p>
    <w:p w14:paraId="04C4D73C" w14:textId="4A3EE3BA" w:rsidR="00F756B9" w:rsidRPr="00FF0E40" w:rsidRDefault="00E524B5" w:rsidP="00702D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Унечского района подотчетна Унечскому районному Совету народных депутатов. Отчет о работе</w:t>
      </w:r>
      <w:r w:rsidR="003C0B3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палаты</w:t>
      </w:r>
      <w:r w:rsidR="003C0B39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>Унечского района в 202</w:t>
      </w:r>
      <w:r w:rsidR="003776A9" w:rsidRPr="00FF0E4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году</w:t>
      </w:r>
      <w:r w:rsidR="00F756B9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 </w:t>
      </w:r>
    </w:p>
    <w:p w14:paraId="0E81BECA" w14:textId="69B32A1D" w:rsidR="00D63C3A" w:rsidRPr="00FF0E40" w:rsidRDefault="00D63C3A" w:rsidP="00702D8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Структура и содержание отчета определены С</w:t>
      </w:r>
      <w:r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тандартом организации деятельности </w:t>
      </w:r>
      <w:r w:rsidR="00F756B9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Контрольно-с</w:t>
      </w:r>
      <w:r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четной палаты Унечского района СОД 3 «Порядок подготовки отчета о работе </w:t>
      </w:r>
      <w:r w:rsidR="00F756B9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Контрольно-с</w:t>
      </w:r>
      <w:r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четной палаты Унечского района», утвержденным приказом </w:t>
      </w:r>
      <w:r w:rsidR="00F756B9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</w:t>
      </w:r>
      <w:r w:rsidR="00557665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F756B9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рольно-с</w:t>
      </w:r>
      <w:r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</w:t>
      </w:r>
      <w:r w:rsidR="00F756B9"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тной палаты Унечского района № 20 от 28 декабря 2022</w:t>
      </w:r>
      <w:r w:rsidRPr="00FF0E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года. </w:t>
      </w:r>
    </w:p>
    <w:p w14:paraId="22810262" w14:textId="7ECBAF8F" w:rsidR="00FC25A6" w:rsidRDefault="00D63C3A" w:rsidP="00702D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отчете отражена деятельность </w:t>
      </w:r>
      <w:r w:rsidR="00F756B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четной палаты Унечского района </w:t>
      </w:r>
      <w:r w:rsidR="00F756B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в 202</w:t>
      </w:r>
      <w:r w:rsidR="003776A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по </w:t>
      </w:r>
      <w:r w:rsidR="00F756B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реализации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полномочий, определенных</w:t>
      </w:r>
      <w:r w:rsidR="00F756B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действующим 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законодательством.</w:t>
      </w:r>
      <w:bookmarkStart w:id="4" w:name="_Toc16096642"/>
    </w:p>
    <w:p w14:paraId="5F2572D2" w14:textId="77777777" w:rsidR="00E03986" w:rsidRPr="00FF0E40" w:rsidRDefault="00E03986" w:rsidP="00702D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bookmarkEnd w:id="4"/>
    <w:p w14:paraId="4A452984" w14:textId="129200B6" w:rsidR="00D63C3A" w:rsidRPr="00FF0E40" w:rsidRDefault="00D63C3A" w:rsidP="00702D88">
      <w:pPr>
        <w:pStyle w:val="a3"/>
        <w:numPr>
          <w:ilvl w:val="0"/>
          <w:numId w:val="19"/>
        </w:numPr>
        <w:tabs>
          <w:tab w:val="left" w:pos="540"/>
        </w:tabs>
        <w:spacing w:line="276" w:lineRule="auto"/>
        <w:ind w:left="0" w:firstLine="709"/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</w:pPr>
      <w:r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Основные итоги работы </w:t>
      </w:r>
      <w:r w:rsidR="00FC25A6"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Контрольно-счетной палаты Унечского </w:t>
      </w:r>
      <w:r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>района</w:t>
      </w:r>
      <w:r w:rsidR="00FC25A6"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в 202</w:t>
      </w:r>
      <w:r w:rsidR="003776A9"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FF0E40"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году</w:t>
      </w:r>
    </w:p>
    <w:p w14:paraId="5A568478" w14:textId="77777777" w:rsidR="00FC25A6" w:rsidRPr="00FF0E40" w:rsidRDefault="00FC25A6" w:rsidP="00702D88">
      <w:pPr>
        <w:pStyle w:val="a3"/>
        <w:tabs>
          <w:tab w:val="left" w:pos="540"/>
        </w:tabs>
        <w:spacing w:line="276" w:lineRule="auto"/>
        <w:ind w:left="709" w:firstLine="0"/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424CF6D" w14:textId="68EC947B" w:rsidR="009D777C" w:rsidRPr="00FF0E40" w:rsidRDefault="00D63C3A" w:rsidP="00702D88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работы 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Унечского района на 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22F01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E07B9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 проведение 1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экспертно-ана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литических мероприятий, из них 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10 экспертно-аналитических мероприятий.</w:t>
      </w:r>
    </w:p>
    <w:p w14:paraId="53366EA6" w14:textId="77777777" w:rsidR="00D63C3A" w:rsidRPr="00FF0E40" w:rsidRDefault="001B6616" w:rsidP="00702D88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совместного решения Совета контрольно-счетных органов </w:t>
      </w:r>
      <w:r w:rsidRPr="00FF0E40">
        <w:rPr>
          <w:rFonts w:ascii="Times New Roman" w:hAnsi="Times New Roman" w:cs="Times New Roman"/>
          <w:sz w:val="24"/>
          <w:szCs w:val="24"/>
        </w:rPr>
        <w:t>оценка деятельности контрольно-счетного органа производится не по количеству проведенных экспертных и контрольных мероприятий, а по количеству объектов контроля, включенных в эти проверочные мероприятия.</w:t>
      </w:r>
    </w:p>
    <w:p w14:paraId="6A3FBF47" w14:textId="1F2154AE" w:rsidR="00D63C3A" w:rsidRPr="00FF0E40" w:rsidRDefault="00D63C3A" w:rsidP="00702D88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Унечского района в соответствии с планом работы проведено 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мероприятия в 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</w:t>
      </w:r>
      <w:r w:rsidR="00A82AA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общий объем проверенных средств составил 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49 525,1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тыс. рублей.</w:t>
      </w:r>
    </w:p>
    <w:p w14:paraId="2A99F2FE" w14:textId="751D2D96" w:rsidR="00850248" w:rsidRPr="00FF0E40" w:rsidRDefault="00A82AA2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Контрольно-с</w:t>
      </w:r>
      <w:r w:rsidR="00D63C3A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палатой Унечского района в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3C3A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проведено 1</w:t>
      </w:r>
      <w:r w:rsidR="00BC38F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63C3A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мероприятий, в рамк</w:t>
      </w:r>
      <w:r w:rsidR="003F36EE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которых охвачено 56 объектов</w:t>
      </w:r>
      <w:r w:rsidR="0085024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6F0BB8D6" w14:textId="48DE4CBA" w:rsidR="00850248" w:rsidRPr="00FF0E40" w:rsidRDefault="00850248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в рамк</w:t>
      </w:r>
      <w:r w:rsidR="003E3BD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которого охвачено 7 объектов;</w:t>
      </w:r>
    </w:p>
    <w:p w14:paraId="2FBEDD48" w14:textId="0C067A33" w:rsidR="00850248" w:rsidRPr="00FF0E40" w:rsidRDefault="00850248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бюджетов городского и сельских поселений Унечского муниципального района Брянской области за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в рамках которого охвачено 9 объектов;</w:t>
      </w:r>
    </w:p>
    <w:p w14:paraId="483BF097" w14:textId="2D8EE49B" w:rsidR="003E3BD7" w:rsidRPr="00FF0E40" w:rsidRDefault="00850248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внешних проверки отчетов об исполнении бюджета муниципального образования Унечский муниципальный район Брянской области </w:t>
      </w:r>
      <w:r w:rsidR="003E3BD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квартал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3BD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3BD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9 месяцев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3BD7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По итогам данных проверок подготовлено и направлено в Унечский районный Совет народных депутатов и администрацию района 3 заключения;</w:t>
      </w:r>
    </w:p>
    <w:p w14:paraId="3E89BE1A" w14:textId="6603CC32" w:rsidR="00E2781D" w:rsidRPr="00FF0E40" w:rsidRDefault="003E3BD7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бюджетов городского и сельских поселений Унечского муниципального района за 1 квартал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9 месяцев 202</w:t>
      </w:r>
      <w:r w:rsidR="00FF15D5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По итогам данных проверок подготовлено и направлено</w:t>
      </w:r>
      <w:r w:rsidR="00085A73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городской,</w:t>
      </w:r>
      <w:r w:rsidR="00C26C3E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5A73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2781D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сельские Советы народных депутатов, в администрации поселений</w:t>
      </w:r>
      <w:r w:rsidR="00C26C3E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81D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заключений. </w:t>
      </w:r>
    </w:p>
    <w:p w14:paraId="454EBED7" w14:textId="367D57AA" w:rsidR="00431B63" w:rsidRPr="00FF0E40" w:rsidRDefault="00E15764" w:rsidP="00702D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Контрольно-счетно</w:t>
      </w:r>
      <w:r w:rsidR="00096616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палатой в 202</w:t>
      </w:r>
      <w:r w:rsidR="006758CF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96616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проведены экспертизы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решений о бюджете на 202</w:t>
      </w:r>
      <w:r w:rsidR="006758CF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202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годов Унечского муниципального района и 9 поселений. </w:t>
      </w:r>
      <w:r w:rsidR="00096616" w:rsidRPr="00FF0E40">
        <w:rPr>
          <w:rFonts w:ascii="Times New Roman" w:hAnsi="Times New Roman" w:cs="Times New Roman"/>
          <w:sz w:val="24"/>
          <w:szCs w:val="24"/>
          <w:lang w:eastAsia="ru-RU"/>
        </w:rPr>
        <w:t>По итогам указанных экспертиз подготовлено и направлено в Советы народных депутатов, администрации района и поселений 10 заключений.</w:t>
      </w:r>
    </w:p>
    <w:p w14:paraId="78FC1E4F" w14:textId="060509A6" w:rsidR="00085A73" w:rsidRPr="00FF0E40" w:rsidRDefault="00431B63" w:rsidP="00702D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палатой в 202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проводились экспертизы проектов решений</w:t>
      </w:r>
      <w:r w:rsidR="00CC5EB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>на внесение изменений в бюджет</w:t>
      </w:r>
      <w:r w:rsidR="00D44E0B" w:rsidRPr="00FF0E40">
        <w:rPr>
          <w:rFonts w:ascii="Times New Roman" w:hAnsi="Times New Roman" w:cs="Times New Roman"/>
          <w:sz w:val="24"/>
          <w:szCs w:val="24"/>
          <w:lang w:eastAsia="ru-RU"/>
        </w:rPr>
        <w:t>ы Унечского муниципального района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44E0B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городского поселения,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бюджеты сельских поселений</w:t>
      </w:r>
      <w:r w:rsidR="00D44E0B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по итогам которых подготовлено 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52</w:t>
      </w:r>
      <w:r w:rsidR="00792FD4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02AEE" w:rsidRPr="00FF0E40">
        <w:rPr>
          <w:rFonts w:ascii="Times New Roman" w:hAnsi="Times New Roman" w:cs="Times New Roman"/>
          <w:sz w:val="24"/>
          <w:szCs w:val="24"/>
          <w:lang w:eastAsia="ru-RU"/>
        </w:rPr>
        <w:t>заключени</w:t>
      </w:r>
      <w:r w:rsidR="006758CF" w:rsidRPr="00FF0E4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402AEE" w:rsidRPr="00FF0E4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B23C597" w14:textId="77777777" w:rsidR="0021055D" w:rsidRPr="00FF0E40" w:rsidRDefault="00402AEE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</w:rPr>
        <w:t>При проведении контрольных и экспертно-аналитических мероприятий особое внимание уделялось вопросам законности и эффективности (экономности и результативности) использования бюджетных средств и имущества муниципальной собственности, а также вопросам соблюдения требований Федеральных законов от 5 апреля 2013 года № 44-ФЗ «О контрактной системе</w:t>
      </w:r>
      <w:r w:rsidR="0021055D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в</w:t>
      </w:r>
      <w:r w:rsidR="0021055D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сфере закупок товаров, работ, услуг для обеспечения государственных и муниципальных нужд».</w:t>
      </w:r>
    </w:p>
    <w:p w14:paraId="26602CAA" w14:textId="076E47A9" w:rsidR="003F36EE" w:rsidRPr="00FF0E40" w:rsidRDefault="001B6616" w:rsidP="00702D8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совместного решения Президиума Совета контрольно-счетных органов при Счетной палате Российской Федерации и Совета контрольно-счетных органов при Счетной палате Российской Федерации, информация о выявленных нарушениях отражена в </w:t>
      </w:r>
      <w:r w:rsidRPr="00FF0E40">
        <w:rPr>
          <w:rFonts w:ascii="Times New Roman" w:hAnsi="Times New Roman" w:cs="Times New Roman"/>
          <w:sz w:val="24"/>
          <w:szCs w:val="24"/>
        </w:rPr>
        <w:t>отчете о работе Контрольно-счетной палаты Унечского района в 202</w:t>
      </w:r>
      <w:r w:rsidR="005E4D1A" w:rsidRPr="00FF0E40">
        <w:rPr>
          <w:rFonts w:ascii="Times New Roman" w:hAnsi="Times New Roman" w:cs="Times New Roman"/>
          <w:sz w:val="24"/>
          <w:szCs w:val="24"/>
        </w:rPr>
        <w:t>3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году по структуре Классификатора нарушений, выявляемых в ходе внешнего государственного аудита (контроля), одобренного Советом контрольно-счетных органов при Счетной палате Российской Федерации (далее – Классификатор нарушений).</w:t>
      </w:r>
    </w:p>
    <w:p w14:paraId="529E4482" w14:textId="6688EA40" w:rsidR="00D63C3A" w:rsidRPr="00FF0E40" w:rsidRDefault="00D63C3A" w:rsidP="00702D88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итогам </w:t>
      </w:r>
      <w:r w:rsidR="005E07B9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проведенных 3 контрольных и 10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 </w:t>
      </w:r>
      <w:r w:rsidR="005E07B9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 </w:t>
      </w:r>
      <w:r w:rsidR="0043685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411</w:t>
      </w:r>
      <w:r w:rsidR="005E07B9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нарушения, предусмотренных Классификатором нарушений, из них </w:t>
      </w:r>
      <w:r w:rsidR="0043685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r w:rsidR="005E4D1A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3D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нарушений имеющих стоимостную оценку на общую сумму </w:t>
      </w:r>
      <w:r w:rsidR="0043685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346,8</w:t>
      </w:r>
      <w:r w:rsidR="00EE73D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том числе допущенные в 2022 году </w:t>
      </w:r>
      <w:r w:rsidR="0043685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330,1</w:t>
      </w:r>
      <w:r w:rsidR="00EE73D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2021 году </w:t>
      </w:r>
      <w:r w:rsidR="00436858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16,7</w:t>
      </w:r>
      <w:r w:rsidR="00EE73D2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</w:t>
      </w:r>
    </w:p>
    <w:p w14:paraId="1CB70566" w14:textId="77777777" w:rsidR="00D63C3A" w:rsidRPr="00FF0E40" w:rsidRDefault="00D63C3A" w:rsidP="00702D88">
      <w:pPr>
        <w:pStyle w:val="a3"/>
        <w:spacing w:line="276" w:lineRule="auto"/>
        <w:ind w:left="0" w:firstLine="708"/>
        <w:jc w:val="both"/>
        <w:rPr>
          <w:rFonts w:cs="Times New Roman"/>
          <w:sz w:val="24"/>
          <w:szCs w:val="24"/>
        </w:rPr>
      </w:pPr>
      <w:r w:rsidRPr="00FF0E40">
        <w:rPr>
          <w:rFonts w:eastAsia="Times New Roman" w:cs="Times New Roman"/>
          <w:sz w:val="24"/>
          <w:szCs w:val="24"/>
          <w:lang w:eastAsia="ru-RU"/>
        </w:rPr>
        <w:t xml:space="preserve">Информация в разрезе видов нарушений </w:t>
      </w:r>
      <w:r w:rsidRPr="00FF0E40">
        <w:rPr>
          <w:rFonts w:cs="Times New Roman"/>
          <w:sz w:val="24"/>
          <w:szCs w:val="24"/>
        </w:rPr>
        <w:t>по структуре Классификатора нарушений, выявляемых в ходе внешнего муниципального контроля, представлена в следующей таблице:</w:t>
      </w:r>
    </w:p>
    <w:p w14:paraId="3456C930" w14:textId="3CE76736" w:rsidR="00BB44EF" w:rsidRPr="00FF0E40" w:rsidRDefault="0052036B" w:rsidP="00484815">
      <w:pPr>
        <w:pStyle w:val="a3"/>
        <w:spacing w:after="120"/>
        <w:ind w:left="0" w:firstLine="708"/>
        <w:jc w:val="right"/>
        <w:rPr>
          <w:rFonts w:cs="Times New Roman"/>
          <w:sz w:val="24"/>
          <w:szCs w:val="24"/>
        </w:rPr>
      </w:pPr>
      <w:r w:rsidRPr="00FF0E40">
        <w:rPr>
          <w:rFonts w:cs="Times New Roman"/>
          <w:sz w:val="24"/>
          <w:szCs w:val="24"/>
        </w:rPr>
        <w:lastRenderedPageBreak/>
        <w:t>(тыс.</w:t>
      </w:r>
      <w:r w:rsidR="00617FBB" w:rsidRPr="00FF0E40">
        <w:rPr>
          <w:rFonts w:cs="Times New Roman"/>
          <w:sz w:val="24"/>
          <w:szCs w:val="24"/>
        </w:rPr>
        <w:t xml:space="preserve"> </w:t>
      </w:r>
      <w:r w:rsidRPr="00FF0E40">
        <w:rPr>
          <w:rFonts w:cs="Times New Roman"/>
          <w:sz w:val="24"/>
          <w:szCs w:val="24"/>
        </w:rPr>
        <w:t>руб.)</w:t>
      </w:r>
    </w:p>
    <w:tbl>
      <w:tblPr>
        <w:tblW w:w="10894" w:type="dxa"/>
        <w:tblInd w:w="-721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1113"/>
      </w:tblGrid>
      <w:tr w:rsidR="00436858" w:rsidRPr="00FF0E40" w14:paraId="65A62F7C" w14:textId="77777777" w:rsidTr="006D739A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F395" w14:textId="77777777" w:rsidR="00BB44EF" w:rsidRPr="00FF0E40" w:rsidRDefault="00BB44EF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нарушения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5700" w14:textId="77777777" w:rsidR="00BB44EF" w:rsidRPr="00FF0E40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3F5380" w14:textId="77777777" w:rsidR="00BB44EF" w:rsidRPr="00FF0E40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всего (ед.)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12D3" w14:textId="77777777" w:rsidR="00BB44EF" w:rsidRPr="00FF0E40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 имеющих стоимостную оценку:</w:t>
            </w:r>
          </w:p>
        </w:tc>
      </w:tr>
      <w:tr w:rsidR="00436858" w:rsidRPr="00FF0E40" w14:paraId="6822C424" w14:textId="77777777" w:rsidTr="006D739A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88FD3" w14:textId="77777777" w:rsidR="0052036B" w:rsidRPr="00FF0E40" w:rsidRDefault="0052036B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25B15" w14:textId="77777777" w:rsidR="0052036B" w:rsidRPr="00FF0E40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DD0EC5" w14:textId="77777777" w:rsidR="0052036B" w:rsidRPr="00FF0E40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2C0" w14:textId="77777777" w:rsidR="0052036B" w:rsidRPr="00FF0E40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28A7" w14:textId="77777777" w:rsidR="0052036B" w:rsidRPr="00FF0E40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584C2" w14:textId="77777777" w:rsidR="0052036B" w:rsidRPr="00FF0E40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средства:</w:t>
            </w:r>
          </w:p>
        </w:tc>
      </w:tr>
      <w:tr w:rsidR="00436858" w:rsidRPr="00FF0E40" w14:paraId="016058CA" w14:textId="77777777" w:rsidTr="005B0C28">
        <w:trPr>
          <w:trHeight w:val="1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85BA" w14:textId="77777777" w:rsidR="00436858" w:rsidRPr="00FF0E40" w:rsidRDefault="00436858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5F295" w14:textId="77777777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C818F0" w14:textId="77777777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516" w14:textId="77777777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740" w14:textId="77777777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65F2" w14:textId="6173E7D0" w:rsidR="00436858" w:rsidRPr="00FF0E40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01DA" w14:textId="717BDFF3" w:rsidR="00436858" w:rsidRPr="00FF0E40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FBA9" w14:textId="409CDA7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 2021 года </w:t>
            </w:r>
            <w:proofErr w:type="gramStart"/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включи-</w:t>
            </w:r>
            <w:proofErr w:type="spellStart"/>
            <w:r w:rsidRPr="00FF0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</w:t>
            </w:r>
            <w:proofErr w:type="spellEnd"/>
            <w:proofErr w:type="gramEnd"/>
          </w:p>
        </w:tc>
      </w:tr>
      <w:tr w:rsidR="00436858" w:rsidRPr="00FF0E40" w14:paraId="52C01825" w14:textId="77777777" w:rsidTr="009A70A5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83B016A" w14:textId="0432DD95" w:rsidR="00436858" w:rsidRPr="00FF0E40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AB23D04" w14:textId="6481CD2E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2DB8AE8" w14:textId="3EA1D30E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B6CD8ED" w14:textId="3909DA29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9CAAC21" w14:textId="76211D19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A3206" w14:textId="3F63678C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69DE752" w14:textId="7F286ED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16,7</w:t>
            </w:r>
          </w:p>
        </w:tc>
      </w:tr>
      <w:tr w:rsidR="00436858" w:rsidRPr="00FF0E40" w14:paraId="5E96D1DE" w14:textId="77777777" w:rsidTr="009F34A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E6B17BD" w14:textId="4A9B56A6" w:rsidR="00436858" w:rsidRPr="00FF0E40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7A6E66" w14:textId="00BD13C0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CEA167F" w14:textId="7B29D0A2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B6DDF00" w14:textId="43F7F54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0ED2C" w14:textId="2A35E2B8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6799A9" w14:textId="0268A05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E7EB8B8" w14:textId="69A639B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E8139E5" w14:textId="493463A8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6B2CD2EE" w14:textId="77777777" w:rsidTr="00702D88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5AFE1D05" w14:textId="20888C48" w:rsidR="00436858" w:rsidRPr="00FF0E40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1AC2DD1" w14:textId="407F4E7C" w:rsidR="00436858" w:rsidRPr="00FF0E40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в ходе формирования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566A56F" w14:textId="73A8BC6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DE56C7D" w14:textId="736EA199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57FD719" w14:textId="3A9B0D48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46B8BE8" w14:textId="22CA85E6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CE33B78" w14:textId="0F35A902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46D2B8F" w14:textId="0360C5CF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5B6298A7" w14:textId="77777777" w:rsidTr="00702D88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E754" w14:textId="0823A1C9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4687" w14:textId="27FD3317" w:rsidR="00436858" w:rsidRPr="00FF0E40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порядка применения бюджетной классификации </w:t>
            </w:r>
            <w:r w:rsidR="00B11835"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67AF" w14:textId="33150E0F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78B7" w14:textId="44C38B9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0402" w14:textId="4D141EE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A090" w14:textId="481AAC1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7400" w14:textId="20712203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CFA" w14:textId="44A550DC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310861D1" w14:textId="77777777" w:rsidTr="00702D88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FCD53C" w14:textId="2D0FB433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8D0B60" w14:textId="40C10A19" w:rsidR="00436858" w:rsidRPr="00FF0E40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FA6501" w14:textId="37F10A76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801916F" w14:textId="513DD404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52066" w14:textId="0972860B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428B110" w14:textId="010B8E2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81D7BA5" w14:textId="7CBA50A1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1D31B3" w14:textId="25709B84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420C4178" w14:textId="77777777" w:rsidTr="00725592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D54D6" w14:textId="75A2C884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1.2.6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C5B47" w14:textId="5F8D369D" w:rsidR="00436858" w:rsidRPr="00FF0E40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порядка применения бюджетной классификации </w:t>
            </w:r>
            <w:r w:rsidR="00B11835"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7BDA" w14:textId="54514A4A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117E" w14:textId="6EE9E9A0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EA8F" w14:textId="104322DB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5D58" w14:textId="72DCA322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DA4D" w14:textId="4D9631D6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93F1" w14:textId="034A487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15907F0F" w14:textId="77777777" w:rsidTr="00725592">
        <w:trPr>
          <w:trHeight w:val="4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65EB" w14:textId="236DEFF9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1.2.95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AD397" w14:textId="350FDACF" w:rsidR="00436858" w:rsidRPr="00FF0E40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порядка и условий оплаты труда в том числе сотрудников государственных (муниципальных) органов, государственных (муниципальных) служащих, работников государственных (муниципальных) бюджетных, автономных и казенных учреждений, работников государственных (муниципальных) унитарных (казенных) предприятий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455C" w14:textId="7C3DEF30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BDDA" w14:textId="057EF43B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F75" w14:textId="38879264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7E7C" w14:textId="7B133B9A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32DD" w14:textId="2CDC4E65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1DA0" w14:textId="2CAD584B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36858" w:rsidRPr="00FF0E40" w14:paraId="5F56AD76" w14:textId="77777777" w:rsidTr="004B38CD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7268F" w14:textId="20A7880B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1.2.110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F1A10" w14:textId="5D4EBBAD" w:rsidR="00436858" w:rsidRPr="00FF0E40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порядка формирования и исполнения плана финансово-хозяйственной деятельности государственным (муниципальным) бюджетным (автономным) учреждением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90B0" w14:textId="24DF4BD0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3E" w14:textId="442A44DE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541A" w14:textId="4941D0E0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52A4" w14:textId="291909C7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5EAF" w14:textId="41F52A3D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11DA" w14:textId="528670F8" w:rsidR="00436858" w:rsidRPr="00FF0E40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5BE22C71" w14:textId="77777777" w:rsidTr="00E60457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A617D50" w14:textId="37A497A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112E84" w14:textId="56C90A98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327099" w14:textId="471BA86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64D9D" w14:textId="1D9EA27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AC4413" w14:textId="61C6881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EBC54AF" w14:textId="19CFF4C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A0997DC" w14:textId="3945620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D13CE67" w14:textId="6E488EE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70895BA6" w14:textId="77777777" w:rsidTr="00E60457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E1E4" w14:textId="0609925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99E73" w14:textId="5EC2958A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руководителем экономического субъекта требований 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ведения бухгалтерского учета, хранения документов бухгалтерского учета и требований по формированию учетной политики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8B93" w14:textId="29CAAEC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7286" w14:textId="1E5DC92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5CA4" w14:textId="542ED6E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D0E0" w14:textId="4F098F9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E48" w14:textId="1801ED25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195A" w14:textId="4212BAE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63D3F35E" w14:textId="77777777" w:rsidTr="00E60457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DD3DB" w14:textId="171A2BA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56FC5" w14:textId="3AF609D0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208" w14:textId="2800B63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B21A" w14:textId="6284C99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5713" w14:textId="274ECC35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669D" w14:textId="44FB183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98C3" w14:textId="23E19A9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30E7" w14:textId="76BF8605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7F26FFA6" w14:textId="77777777" w:rsidTr="0047676C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C525C" w14:textId="758E1C1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3BCF" w14:textId="67D95F59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4A5F" w14:textId="192BB8D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CDA3" w14:textId="3D5FE6D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F016" w14:textId="2327261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37DD" w14:textId="2FEDEAD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D1C8" w14:textId="555839A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BDD9" w14:textId="34A901A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3D01E42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2DA0" w14:textId="52B05348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41283" w14:textId="5177CA2C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1F0F" w14:textId="7B93CBB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327B" w14:textId="6FFBA54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5CB8" w14:textId="2400F88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D5FC" w14:textId="544A20A3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1EE8" w14:textId="3AD2FAC3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7582" w14:textId="4AEAD3B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7DAA7B0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C5B1A" w14:textId="3CBF143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DB40" w14:textId="2EDCE15C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требований, предъявляемых к правилам ведения бюджетного (бухгалтерского) учета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E1D1" w14:textId="24A51A55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F846" w14:textId="4D32878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7E42" w14:textId="1C0A8CB0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61F3" w14:textId="0ADAD81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750E" w14:textId="30EBC27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6264" w14:textId="4B059415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5C981F87" w14:textId="77777777" w:rsidTr="00492D6D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03EC08B" w14:textId="0519366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26D57DB" w14:textId="69CECB6C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7D051B6" w14:textId="7AF172C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DDB9533" w14:textId="0C540DE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BF79674" w14:textId="197DD77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4539A36" w14:textId="5EA5766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64FDAB2" w14:textId="3E8D8B0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085804F" w14:textId="7F0280F0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2CC7A824" w14:textId="77777777" w:rsidTr="00492D6D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E6D29" w14:textId="53CF1496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A60C" w14:textId="52515493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Невыполнение (ненадлежащее выполнение) обязанностей руководителя унитарного предприятия, в том числе влекущее убыточную/ неприбыльную деятельность предприятия, получение меньшей, чем возможно прибыли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E045" w14:textId="7D5A297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7C99" w14:textId="78C4BBD7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E900" w14:textId="42879F9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82A8" w14:textId="66E9B6C7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692F" w14:textId="7775ECC8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F71C" w14:textId="464FF19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411A718D" w14:textId="77777777" w:rsidTr="000C65B6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28A450C" w14:textId="3DB525E7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D879A48" w14:textId="50E8144C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6366320" w14:textId="538E9A9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857821" w14:textId="28B5515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E5E31A1" w14:textId="3B5EE55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EA2A456" w14:textId="7AF71C5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0874F95" w14:textId="458AA766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204E6E2" w14:textId="33B8038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16,7</w:t>
            </w:r>
          </w:p>
        </w:tc>
      </w:tr>
      <w:tr w:rsidR="002410D5" w:rsidRPr="00FF0E40" w14:paraId="0B8EC6FF" w14:textId="77777777" w:rsidTr="000C65B6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2F508" w14:textId="332FCEE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F0055" w14:textId="639A80D3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Несоблюдение порядка заключения государственного или муниципального контракта (договора) на поставку товаров, выполнение работ, оказание услуг для государственных или муниципальных нужд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A136" w14:textId="59EE3F8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507C" w14:textId="7E1758B6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83E9" w14:textId="587E951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4A79" w14:textId="22D8008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F314" w14:textId="5FC6CD4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080D" w14:textId="04D530E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59C561BC" w14:textId="77777777" w:rsidTr="0039563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4EA3E" w14:textId="3D9D4D87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B42E9" w14:textId="59607937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Несоблюдение требований, в соответствии с которыми государственные (муниципальные) 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контракты (договоры) заключаются в соответствии с планом-графиком закупок товаров, работ, услуг для обеспечения государственных (муниципальных) нужд, сформированным и утвержденным в установленном законодательством </w:t>
            </w:r>
            <w:r w:rsidR="00B11835"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контрактной системе в сфере закупок товаров, работ, услуг для обеспечения государственных и муниципальных нужд порядке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BE2F" w14:textId="55BD936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ED3D" w14:textId="0BF9F94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00AC" w14:textId="3137133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9336" w14:textId="3C4E9510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5875" w14:textId="3811C2A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522E" w14:textId="5579248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310767CB" w14:textId="77777777" w:rsidTr="00395639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09E21" w14:textId="237C4E6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F2145" w14:textId="72D79D34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 порядка формирования, утверждения и ведения плана-графика закупок товаров, работ, услуг для обеспечения государственных и муниципальных нужд, порядка его размещения в единой информационной системе в сфере закупок в открытом доступе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2046" w14:textId="54B6B60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C67E" w14:textId="0072C268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97EE" w14:textId="4D98AD4D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5C3B" w14:textId="753D528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03F3" w14:textId="4C946F3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43D0" w14:textId="757A9CC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3DDB0F2D" w14:textId="77777777" w:rsidTr="00395639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B3E07" w14:textId="7BDCEF9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74D36" w14:textId="65E0F66E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Невключение в контракт (договор) обязательных условий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F314" w14:textId="025AD42C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4E" w14:textId="718A5946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952B" w14:textId="638FC29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F33" w14:textId="1D29553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8AA7" w14:textId="55B67BC3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DB5" w14:textId="54B6D9C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10D5" w:rsidRPr="00FF0E40" w14:paraId="0C1BE895" w14:textId="77777777" w:rsidTr="003437C0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A3BFF" w14:textId="11800DB2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C9AC0" w14:textId="52782EC1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Приемка и (или) оплата поставленного товара, выполненной работы (ее результатов), оказанной услуги или отдельного этапа исполнения контракта в случае несоответствия этих товара, работы, услуги либо результатов выполненных работ условиям контракта, если выявленное несоответствие не устранено поставщиком (подрядчиком, исполнителем) и привело к дополнительному расходованию средств соответствующего бюджета бюджетной системы </w:t>
            </w:r>
            <w:r w:rsidR="00B11835"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уменьшению количества поставляемых товаров, объема выполняемых работ, оказываемых услуг для обеспечения государственных и муниципальных нужд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8DFF" w14:textId="4C4A3A2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25BC" w14:textId="56A61F6B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7CAF" w14:textId="3E10349F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1D2" w14:textId="0EBF8F0E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8A44" w14:textId="65DFD703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164A" w14:textId="5748808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</w:tr>
      <w:tr w:rsidR="002410D5" w:rsidRPr="00FF0E40" w14:paraId="31686A70" w14:textId="77777777" w:rsidTr="008155BB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F2ACF" w14:textId="3A992C80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9E94C" w14:textId="50485168" w:rsidR="002410D5" w:rsidRPr="00FF0E40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Неприменение мер ответственности по контракту (договору) (отсутствуют взыскания неустойки (пени, штрафы) с недобросовестного поставщика (подрядчика, исполнителя), применение указанных мер с нарушением требований законодательства </w:t>
            </w:r>
            <w:r w:rsidR="00B11835"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иных нормативных правовых актов о </w:t>
            </w: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контрактной системе в сфере закупок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AE86" w14:textId="20988734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2112" w14:textId="1687AA6A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99F1" w14:textId="6DA153C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354" w14:textId="61183776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0DF" w14:textId="79148401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EF4F" w14:textId="231907E9" w:rsidR="002410D5" w:rsidRPr="00FF0E40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</w:tbl>
    <w:p w14:paraId="04435DE4" w14:textId="77777777" w:rsidR="00A152B8" w:rsidRPr="00FF0E40" w:rsidRDefault="00A152B8" w:rsidP="00B07D39">
      <w:pPr>
        <w:spacing w:after="0" w:line="360" w:lineRule="auto"/>
        <w:jc w:val="both"/>
        <w:rPr>
          <w:rFonts w:ascii="Times New Roman" w:hAnsi="Times New Roman" w:cs="Times New Roman"/>
          <w:color w:val="FF0000"/>
          <w:spacing w:val="-4"/>
          <w:sz w:val="24"/>
          <w:szCs w:val="24"/>
        </w:rPr>
      </w:pPr>
    </w:p>
    <w:p w14:paraId="27759938" w14:textId="3002A8C5" w:rsidR="00627083" w:rsidRDefault="001210A3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палатой п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о результатам контрольных и экспертно-аналитических мероприятий составлено 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акт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>, 56</w:t>
      </w:r>
      <w:r w:rsidR="001215D8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заключений,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3 отчета, 1 сводное заключение. 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принятия мер по итогам д</w:t>
      </w:r>
      <w:r w:rsidR="001215D8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анных мероприятий, направлено 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1215D8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38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информационных писем </w:t>
      </w:r>
      <w:r w:rsidR="001C5C38" w:rsidRPr="00FF0E40">
        <w:rPr>
          <w:rFonts w:ascii="Times New Roman" w:hAnsi="Times New Roman" w:cs="Times New Roman"/>
          <w:sz w:val="24"/>
          <w:szCs w:val="24"/>
          <w:lang w:eastAsia="ru-RU"/>
        </w:rPr>
        <w:t>в Советы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народных депутатов, главам администраций муниципальных</w:t>
      </w:r>
      <w:r w:rsidR="00C26C3E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>образований</w:t>
      </w:r>
      <w:r w:rsidR="0062708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 структурным подр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азделениям муниципального района, в которых внесено 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42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по устранению выявленных нарушений и совершенствованию бюджетного процесса. Все нарушения, выявленные по итогам контрольных и экспертно-аналитических мероприятий 202</w:t>
      </w:r>
      <w:r w:rsidR="009146E4" w:rsidRPr="00FF0E4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94ACD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года и подлежащие устранению, устранены в полном объеме.</w:t>
      </w:r>
    </w:p>
    <w:p w14:paraId="5F8B212A" w14:textId="77777777" w:rsidR="00E03986" w:rsidRPr="00FF0E40" w:rsidRDefault="00E03986" w:rsidP="00702D88">
      <w:pPr>
        <w:spacing w:after="0"/>
        <w:ind w:firstLine="709"/>
        <w:jc w:val="both"/>
        <w:rPr>
          <w:rFonts w:ascii="Times New Roman" w:hAnsi="Times New Roman" w:cs="Times New Roman"/>
          <w:color w:val="FF0000"/>
          <w:spacing w:val="-4"/>
          <w:sz w:val="24"/>
          <w:szCs w:val="24"/>
        </w:rPr>
      </w:pPr>
    </w:p>
    <w:p w14:paraId="6583C552" w14:textId="77777777" w:rsidR="00097299" w:rsidRDefault="00B972B2" w:rsidP="00702D88">
      <w:pPr>
        <w:pStyle w:val="a3"/>
        <w:numPr>
          <w:ilvl w:val="0"/>
          <w:numId w:val="19"/>
        </w:numPr>
        <w:shd w:val="clear" w:color="auto" w:fill="FFFFFF"/>
        <w:spacing w:line="276" w:lineRule="auto"/>
        <w:rPr>
          <w:rFonts w:cs="Times New Roman"/>
          <w:b/>
          <w:sz w:val="24"/>
          <w:szCs w:val="24"/>
        </w:rPr>
      </w:pPr>
      <w:r w:rsidRPr="00FF0E40">
        <w:rPr>
          <w:rFonts w:cs="Times New Roman"/>
          <w:b/>
          <w:sz w:val="24"/>
          <w:szCs w:val="24"/>
        </w:rPr>
        <w:t xml:space="preserve">Контроль за формированием и исполнением бюджета </w:t>
      </w:r>
      <w:r w:rsidR="006E3881" w:rsidRPr="00FF0E40">
        <w:rPr>
          <w:rFonts w:cs="Times New Roman"/>
          <w:b/>
          <w:sz w:val="24"/>
          <w:szCs w:val="24"/>
        </w:rPr>
        <w:t>Унечского муниципального района</w:t>
      </w:r>
    </w:p>
    <w:p w14:paraId="2061F3CB" w14:textId="77777777" w:rsidR="00E03986" w:rsidRPr="00FF0E40" w:rsidRDefault="00E03986" w:rsidP="00E03986">
      <w:pPr>
        <w:pStyle w:val="a3"/>
        <w:shd w:val="clear" w:color="auto" w:fill="FFFFFF"/>
        <w:spacing w:line="276" w:lineRule="auto"/>
        <w:ind w:left="1069" w:firstLine="0"/>
        <w:rPr>
          <w:rFonts w:cs="Times New Roman"/>
          <w:b/>
          <w:sz w:val="24"/>
          <w:szCs w:val="24"/>
        </w:rPr>
      </w:pPr>
    </w:p>
    <w:p w14:paraId="0B35BBAD" w14:textId="77777777" w:rsidR="00097299" w:rsidRPr="00FF0E40" w:rsidRDefault="00097299" w:rsidP="00702D88">
      <w:pPr>
        <w:pStyle w:val="a3"/>
        <w:numPr>
          <w:ilvl w:val="1"/>
          <w:numId w:val="19"/>
        </w:numPr>
        <w:shd w:val="clear" w:color="auto" w:fill="FFFFFF"/>
        <w:spacing w:line="276" w:lineRule="auto"/>
        <w:rPr>
          <w:rFonts w:cs="Times New Roman"/>
          <w:b/>
          <w:sz w:val="24"/>
          <w:szCs w:val="24"/>
        </w:rPr>
      </w:pPr>
      <w:r w:rsidRPr="00FF0E40">
        <w:rPr>
          <w:rFonts w:cs="Times New Roman"/>
          <w:b/>
          <w:sz w:val="24"/>
          <w:szCs w:val="24"/>
        </w:rPr>
        <w:t>Предварительный контроль</w:t>
      </w:r>
    </w:p>
    <w:p w14:paraId="276D8A01" w14:textId="3A94A219" w:rsidR="006E3881" w:rsidRPr="00FF0E40" w:rsidRDefault="006E3881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54E7E" w:rsidRPr="00FF0E40">
        <w:rPr>
          <w:rFonts w:ascii="Times New Roman" w:hAnsi="Times New Roman" w:cs="Times New Roman"/>
          <w:sz w:val="24"/>
          <w:szCs w:val="24"/>
        </w:rPr>
        <w:t>Бюджетным кодексом Российской Федерации,</w:t>
      </w:r>
      <w:r w:rsidR="00C26C3E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Положением о Контрольно-счетной палате Унечского района</w:t>
      </w:r>
      <w:r w:rsidR="00552594" w:rsidRPr="00FF0E40">
        <w:rPr>
          <w:rFonts w:ascii="Times New Roman" w:hAnsi="Times New Roman" w:cs="Times New Roman"/>
          <w:sz w:val="24"/>
          <w:szCs w:val="24"/>
        </w:rPr>
        <w:t xml:space="preserve"> и планом работы Контрольно-счетной палаты на 202</w:t>
      </w:r>
      <w:r w:rsidR="009146E4" w:rsidRPr="00FF0E40">
        <w:rPr>
          <w:rFonts w:ascii="Times New Roman" w:hAnsi="Times New Roman" w:cs="Times New Roman"/>
          <w:sz w:val="24"/>
          <w:szCs w:val="24"/>
        </w:rPr>
        <w:t>3</w:t>
      </w:r>
      <w:r w:rsidR="00552594" w:rsidRPr="00FF0E40">
        <w:rPr>
          <w:rFonts w:ascii="Times New Roman" w:hAnsi="Times New Roman" w:cs="Times New Roman"/>
          <w:sz w:val="24"/>
          <w:szCs w:val="24"/>
        </w:rPr>
        <w:t xml:space="preserve"> год</w:t>
      </w:r>
      <w:r w:rsidRPr="00FF0E40">
        <w:rPr>
          <w:rFonts w:ascii="Times New Roman" w:hAnsi="Times New Roman" w:cs="Times New Roman"/>
          <w:sz w:val="24"/>
          <w:szCs w:val="24"/>
        </w:rPr>
        <w:t xml:space="preserve"> в рамках предварительного контроля проведено 2 экспертно-аналитических мероприятия: «Экспертиза  и подготовка заключения на проект Решения Унечского районного Совета народных депутатов «О бюджете Унечского муниципального района  Брянской области на 202</w:t>
      </w:r>
      <w:r w:rsidR="009146E4" w:rsidRPr="00FF0E40">
        <w:rPr>
          <w:rFonts w:ascii="Times New Roman" w:hAnsi="Times New Roman" w:cs="Times New Roman"/>
          <w:sz w:val="24"/>
          <w:szCs w:val="24"/>
        </w:rPr>
        <w:t>4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146E4" w:rsidRPr="00FF0E40">
        <w:rPr>
          <w:rFonts w:ascii="Times New Roman" w:hAnsi="Times New Roman" w:cs="Times New Roman"/>
          <w:sz w:val="24"/>
          <w:szCs w:val="24"/>
        </w:rPr>
        <w:t>5</w:t>
      </w:r>
      <w:r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9146E4" w:rsidRPr="00FF0E40">
        <w:rPr>
          <w:rFonts w:ascii="Times New Roman" w:hAnsi="Times New Roman" w:cs="Times New Roman"/>
          <w:sz w:val="24"/>
          <w:szCs w:val="24"/>
        </w:rPr>
        <w:t>6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годов» и «Экспертиза  и подготовка  заключения на проект решений о бюджетах городского и сельских поселений Унечского района на 202</w:t>
      </w:r>
      <w:r w:rsidR="009146E4" w:rsidRPr="00FF0E40">
        <w:rPr>
          <w:rFonts w:ascii="Times New Roman" w:hAnsi="Times New Roman" w:cs="Times New Roman"/>
          <w:sz w:val="24"/>
          <w:szCs w:val="24"/>
        </w:rPr>
        <w:t>4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146E4" w:rsidRPr="00FF0E40">
        <w:rPr>
          <w:rFonts w:ascii="Times New Roman" w:hAnsi="Times New Roman" w:cs="Times New Roman"/>
          <w:sz w:val="24"/>
          <w:szCs w:val="24"/>
        </w:rPr>
        <w:t>5</w:t>
      </w:r>
      <w:r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9146E4" w:rsidRPr="00FF0E40">
        <w:rPr>
          <w:rFonts w:ascii="Times New Roman" w:hAnsi="Times New Roman" w:cs="Times New Roman"/>
          <w:sz w:val="24"/>
          <w:szCs w:val="24"/>
        </w:rPr>
        <w:t>6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14:paraId="30541E02" w14:textId="77777777" w:rsidR="001C5C38" w:rsidRPr="00FF0E40" w:rsidRDefault="001C5C38" w:rsidP="00702D88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бюджета района, бюджетов городского и сельских поселений.</w:t>
      </w:r>
    </w:p>
    <w:p w14:paraId="260FFDCE" w14:textId="007EE906" w:rsidR="00552594" w:rsidRPr="00FF0E40" w:rsidRDefault="00552594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По результатам экспертизы проектов бюджетов подготовлено 10 заключений Контрольно-счетной палаты Унечского района на проекты решений о бюджетах </w:t>
      </w:r>
      <w:r w:rsidR="00A94ABA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Унечского района, городского и 8 сельских поселений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 202</w:t>
      </w:r>
      <w:r w:rsidR="009146E4" w:rsidRPr="00FF0E40"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146E4" w:rsidRPr="00FF0E40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и</w:t>
      </w:r>
      <w:r w:rsidR="00943FDD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202</w:t>
      </w:r>
      <w:r w:rsidR="009146E4" w:rsidRPr="00FF0E40">
        <w:rPr>
          <w:rStyle w:val="markedcontent"/>
          <w:rFonts w:ascii="Times New Roman" w:hAnsi="Times New Roman" w:cs="Times New Roman"/>
          <w:sz w:val="24"/>
          <w:szCs w:val="24"/>
        </w:rPr>
        <w:t>6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годов</w:t>
      </w:r>
      <w:r w:rsidR="00A94ABA" w:rsidRPr="00FF0E40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4E88A1D3" w14:textId="2507F24E" w:rsidR="001C2DD9" w:rsidRPr="00FF0E40" w:rsidRDefault="00A26C36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Проект</w:t>
      </w:r>
      <w:r w:rsidR="001C2DD9" w:rsidRPr="00FF0E40">
        <w:rPr>
          <w:rFonts w:ascii="Times New Roman" w:hAnsi="Times New Roman" w:cs="Times New Roman"/>
          <w:sz w:val="24"/>
          <w:szCs w:val="24"/>
        </w:rPr>
        <w:t>ы  решений</w:t>
      </w:r>
      <w:r w:rsidRPr="00FF0E40">
        <w:rPr>
          <w:rFonts w:ascii="Times New Roman" w:hAnsi="Times New Roman" w:cs="Times New Roman"/>
          <w:sz w:val="24"/>
          <w:szCs w:val="24"/>
        </w:rPr>
        <w:t xml:space="preserve"> Унечского районного Совета народных депутатов «О бюджете Унечского муниципального района Брянской области  на  202</w:t>
      </w:r>
      <w:r w:rsidR="000770DC" w:rsidRPr="00FF0E40">
        <w:rPr>
          <w:rFonts w:ascii="Times New Roman" w:hAnsi="Times New Roman" w:cs="Times New Roman"/>
          <w:sz w:val="24"/>
          <w:szCs w:val="24"/>
        </w:rPr>
        <w:t>4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770DC" w:rsidRPr="00FF0E40">
        <w:rPr>
          <w:rFonts w:ascii="Times New Roman" w:hAnsi="Times New Roman" w:cs="Times New Roman"/>
          <w:sz w:val="24"/>
          <w:szCs w:val="24"/>
        </w:rPr>
        <w:t>5</w:t>
      </w:r>
      <w:r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0770DC" w:rsidRPr="00FF0E40">
        <w:rPr>
          <w:rFonts w:ascii="Times New Roman" w:hAnsi="Times New Roman" w:cs="Times New Roman"/>
          <w:sz w:val="24"/>
          <w:szCs w:val="24"/>
        </w:rPr>
        <w:t>6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и Унечского городского Совета народных депутатов «О бюджете Унечского городского поселения Унечского муниципального района Брянской области  на  202</w:t>
      </w:r>
      <w:r w:rsidR="000770DC" w:rsidRPr="00FF0E40">
        <w:rPr>
          <w:rFonts w:ascii="Times New Roman" w:hAnsi="Times New Roman" w:cs="Times New Roman"/>
          <w:sz w:val="24"/>
          <w:szCs w:val="24"/>
        </w:rPr>
        <w:t>4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770DC" w:rsidRPr="00FF0E40">
        <w:rPr>
          <w:rFonts w:ascii="Times New Roman" w:hAnsi="Times New Roman" w:cs="Times New Roman"/>
          <w:sz w:val="24"/>
          <w:szCs w:val="24"/>
        </w:rPr>
        <w:t>5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0770DC" w:rsidRPr="00FF0E40">
        <w:rPr>
          <w:rFonts w:ascii="Times New Roman" w:hAnsi="Times New Roman" w:cs="Times New Roman"/>
          <w:sz w:val="24"/>
          <w:szCs w:val="24"/>
        </w:rPr>
        <w:t>6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7C769D" w:rsidRPr="00FF0E40">
        <w:rPr>
          <w:rStyle w:val="markedcontent"/>
          <w:rFonts w:ascii="Times New Roman" w:hAnsi="Times New Roman" w:cs="Times New Roman"/>
          <w:sz w:val="24"/>
          <w:szCs w:val="24"/>
        </w:rPr>
        <w:t>по структуре,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содержанию</w:t>
      </w:r>
      <w:r w:rsidR="007C769D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и показателям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, а также перечень</w:t>
      </w:r>
      <w:r w:rsidR="001C2DD9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и содержание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документов, предст</w:t>
      </w:r>
      <w:r w:rsidR="007C769D" w:rsidRPr="00FF0E40">
        <w:rPr>
          <w:rStyle w:val="markedcontent"/>
          <w:rFonts w:ascii="Times New Roman" w:hAnsi="Times New Roman" w:cs="Times New Roman"/>
          <w:sz w:val="24"/>
          <w:szCs w:val="24"/>
        </w:rPr>
        <w:t>авленных одновременно с проектами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, соответствуют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требованиям бюджетного законодательства.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617FBB" w:rsidRPr="00FF0E40">
        <w:rPr>
          <w:rFonts w:ascii="Times New Roman" w:hAnsi="Times New Roman" w:cs="Times New Roman"/>
          <w:sz w:val="24"/>
          <w:szCs w:val="24"/>
        </w:rPr>
        <w:t>Контрольно-счетной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палатой </w:t>
      </w:r>
      <w:r w:rsidR="007C769D" w:rsidRPr="00FF0E40">
        <w:rPr>
          <w:rFonts w:ascii="Times New Roman" w:hAnsi="Times New Roman" w:cs="Times New Roman"/>
          <w:sz w:val="24"/>
          <w:szCs w:val="24"/>
        </w:rPr>
        <w:t>Унечского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сделан вывод, что представленны</w:t>
      </w:r>
      <w:r w:rsidR="007C769D" w:rsidRPr="00FF0E40">
        <w:rPr>
          <w:rFonts w:ascii="Times New Roman" w:hAnsi="Times New Roman" w:cs="Times New Roman"/>
          <w:sz w:val="24"/>
          <w:szCs w:val="24"/>
        </w:rPr>
        <w:t>е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7C769D" w:rsidRPr="00FF0E40">
        <w:rPr>
          <w:rFonts w:ascii="Times New Roman" w:hAnsi="Times New Roman" w:cs="Times New Roman"/>
          <w:sz w:val="24"/>
          <w:szCs w:val="24"/>
        </w:rPr>
        <w:t>ы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7C769D" w:rsidRPr="00FF0E40">
        <w:rPr>
          <w:rFonts w:ascii="Times New Roman" w:hAnsi="Times New Roman" w:cs="Times New Roman"/>
          <w:sz w:val="24"/>
          <w:szCs w:val="24"/>
        </w:rPr>
        <w:t>й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о бюджет</w:t>
      </w:r>
      <w:r w:rsidR="007C769D" w:rsidRPr="00FF0E40">
        <w:rPr>
          <w:rFonts w:ascii="Times New Roman" w:hAnsi="Times New Roman" w:cs="Times New Roman"/>
          <w:sz w:val="24"/>
          <w:szCs w:val="24"/>
        </w:rPr>
        <w:t>ах</w:t>
      </w:r>
      <w:r w:rsidR="00C26C3E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7C769D" w:rsidRPr="00FF0E40">
        <w:rPr>
          <w:rFonts w:ascii="Times New Roman" w:hAnsi="Times New Roman" w:cs="Times New Roman"/>
          <w:sz w:val="24"/>
          <w:szCs w:val="24"/>
        </w:rPr>
        <w:t>района и городского поселения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на 202</w:t>
      </w:r>
      <w:r w:rsidR="000770DC" w:rsidRPr="00FF0E40">
        <w:rPr>
          <w:rFonts w:ascii="Times New Roman" w:hAnsi="Times New Roman" w:cs="Times New Roman"/>
          <w:sz w:val="24"/>
          <w:szCs w:val="24"/>
        </w:rPr>
        <w:t>4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770DC" w:rsidRPr="00FF0E40">
        <w:rPr>
          <w:rFonts w:ascii="Times New Roman" w:hAnsi="Times New Roman" w:cs="Times New Roman"/>
          <w:sz w:val="24"/>
          <w:szCs w:val="24"/>
        </w:rPr>
        <w:t>5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0770DC" w:rsidRPr="00FF0E40">
        <w:rPr>
          <w:rFonts w:ascii="Times New Roman" w:hAnsi="Times New Roman" w:cs="Times New Roman"/>
          <w:sz w:val="24"/>
          <w:szCs w:val="24"/>
        </w:rPr>
        <w:t>6</w:t>
      </w:r>
      <w:r w:rsidR="007C769D" w:rsidRPr="00FF0E40">
        <w:rPr>
          <w:rFonts w:ascii="Times New Roman" w:hAnsi="Times New Roman" w:cs="Times New Roman"/>
          <w:sz w:val="24"/>
          <w:szCs w:val="24"/>
        </w:rPr>
        <w:t xml:space="preserve"> годов соответствую</w:t>
      </w:r>
      <w:r w:rsidR="001C2DD9" w:rsidRPr="00FF0E40">
        <w:rPr>
          <w:rFonts w:ascii="Times New Roman" w:hAnsi="Times New Roman" w:cs="Times New Roman"/>
          <w:sz w:val="24"/>
          <w:szCs w:val="24"/>
        </w:rPr>
        <w:t xml:space="preserve">т нормам федерального, регионального законодательства и нормативным правовым актам </w:t>
      </w:r>
      <w:r w:rsidR="007C769D" w:rsidRPr="00FF0E40">
        <w:rPr>
          <w:rFonts w:ascii="Times New Roman" w:hAnsi="Times New Roman" w:cs="Times New Roman"/>
          <w:sz w:val="24"/>
          <w:szCs w:val="24"/>
        </w:rPr>
        <w:t>Унечского района</w:t>
      </w:r>
      <w:r w:rsidR="001C2DD9" w:rsidRPr="00FF0E40">
        <w:rPr>
          <w:rFonts w:ascii="Times New Roman" w:hAnsi="Times New Roman" w:cs="Times New Roman"/>
          <w:sz w:val="24"/>
          <w:szCs w:val="24"/>
        </w:rPr>
        <w:t>.</w:t>
      </w:r>
    </w:p>
    <w:p w14:paraId="6AB4FB42" w14:textId="053EE6AC" w:rsidR="00A9768D" w:rsidRPr="00FF0E40" w:rsidRDefault="00A9768D" w:rsidP="00702D88">
      <w:pPr>
        <w:pStyle w:val="Default"/>
        <w:spacing w:line="276" w:lineRule="auto"/>
        <w:ind w:firstLine="709"/>
        <w:jc w:val="both"/>
        <w:rPr>
          <w:color w:val="auto"/>
        </w:rPr>
      </w:pPr>
      <w:r w:rsidRPr="00FF0E40">
        <w:rPr>
          <w:color w:val="auto"/>
        </w:rPr>
        <w:lastRenderedPageBreak/>
        <w:t xml:space="preserve">Вместе с тем, </w:t>
      </w:r>
      <w:r w:rsidR="008A32C0" w:rsidRPr="00FF0E40">
        <w:rPr>
          <w:color w:val="auto"/>
        </w:rPr>
        <w:t>в</w:t>
      </w:r>
      <w:r w:rsidRPr="00FF0E40">
        <w:rPr>
          <w:color w:val="auto"/>
        </w:rPr>
        <w:t xml:space="preserve"> предоставленных проектах решений о бюджетах сельских поселений экспертизой выявлены нарушения в части несоблюдения требований к применению бюджетной классификации Российской Федерации.</w:t>
      </w:r>
    </w:p>
    <w:p w14:paraId="3C180A7D" w14:textId="32180AEC" w:rsidR="0071769E" w:rsidRPr="00FF0E40" w:rsidRDefault="00A9768D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В проекты решений о бюджете на 202</w:t>
      </w:r>
      <w:r w:rsidR="008A32C0" w:rsidRPr="00FF0E40">
        <w:rPr>
          <w:rFonts w:ascii="Times New Roman" w:hAnsi="Times New Roman" w:cs="Times New Roman"/>
          <w:sz w:val="24"/>
          <w:szCs w:val="24"/>
        </w:rPr>
        <w:t>4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A32C0" w:rsidRPr="00FF0E40">
        <w:rPr>
          <w:rFonts w:ascii="Times New Roman" w:hAnsi="Times New Roman" w:cs="Times New Roman"/>
          <w:sz w:val="24"/>
          <w:szCs w:val="24"/>
        </w:rPr>
        <w:t>5</w:t>
      </w:r>
      <w:r w:rsidRPr="00FF0E40">
        <w:rPr>
          <w:rFonts w:ascii="Times New Roman" w:hAnsi="Times New Roman" w:cs="Times New Roman"/>
          <w:sz w:val="24"/>
          <w:szCs w:val="24"/>
        </w:rPr>
        <w:t xml:space="preserve"> и 202</w:t>
      </w:r>
      <w:r w:rsidR="008A32C0" w:rsidRPr="00FF0E40">
        <w:rPr>
          <w:rFonts w:ascii="Times New Roman" w:hAnsi="Times New Roman" w:cs="Times New Roman"/>
          <w:sz w:val="24"/>
          <w:szCs w:val="24"/>
        </w:rPr>
        <w:t>6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годов 8 сельских поселений предложено внести изменения и дополнения, согласно требованиям бюджетного законодательства.</w:t>
      </w:r>
    </w:p>
    <w:p w14:paraId="01572C64" w14:textId="77777777" w:rsidR="00B07D39" w:rsidRPr="00FF0E40" w:rsidRDefault="0011157C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Заключения Контрольно-счетной палаты Унечского района на проекты решений о бюджетах района, городского и сельских поселений направлены </w:t>
      </w:r>
      <w:r w:rsidR="001C5C38" w:rsidRPr="00FF0E40">
        <w:rPr>
          <w:rStyle w:val="markedcontent"/>
          <w:rFonts w:ascii="Times New Roman" w:hAnsi="Times New Roman" w:cs="Times New Roman"/>
          <w:sz w:val="24"/>
          <w:szCs w:val="24"/>
        </w:rPr>
        <w:t>в Советы народных депутатов и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главам администраций.</w:t>
      </w:r>
    </w:p>
    <w:p w14:paraId="084E96AE" w14:textId="77777777" w:rsidR="001C5C38" w:rsidRPr="00FF0E40" w:rsidRDefault="001C5C38" w:rsidP="00702D88">
      <w:pPr>
        <w:pStyle w:val="ConsPlusNormal"/>
        <w:spacing w:after="240" w:line="276" w:lineRule="auto"/>
        <w:ind w:firstLine="709"/>
        <w:jc w:val="both"/>
        <w:rPr>
          <w:sz w:val="24"/>
          <w:szCs w:val="24"/>
        </w:rPr>
      </w:pPr>
      <w:r w:rsidRPr="00FF0E40">
        <w:rPr>
          <w:sz w:val="24"/>
          <w:szCs w:val="24"/>
        </w:rPr>
        <w:t>Замечания и предложения Контрольно-счетной палаты, указанные в заключениях, были учтены при принятии решений о бюджете.</w:t>
      </w:r>
    </w:p>
    <w:p w14:paraId="49F733FB" w14:textId="77777777" w:rsidR="00B07D39" w:rsidRPr="00FF0E40" w:rsidRDefault="00B07D39" w:rsidP="00702D88">
      <w:pPr>
        <w:pStyle w:val="2"/>
        <w:spacing w:before="0" w:after="240" w:line="276" w:lineRule="auto"/>
        <w:ind w:firstLine="700"/>
        <w:rPr>
          <w:rFonts w:eastAsia="Times New Roman" w:cs="Times New Roman"/>
          <w:b/>
          <w:color w:val="auto"/>
          <w:sz w:val="24"/>
          <w:szCs w:val="24"/>
          <w:lang w:eastAsia="ru-RU"/>
        </w:rPr>
      </w:pPr>
      <w:bookmarkStart w:id="5" w:name="_Toc32686353"/>
      <w:r w:rsidRPr="00FF0E40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3.2. Оперативный контроль</w:t>
      </w:r>
      <w:bookmarkEnd w:id="5"/>
    </w:p>
    <w:p w14:paraId="2B91EDF4" w14:textId="0D6849A7" w:rsidR="002B4672" w:rsidRPr="00FF0E40" w:rsidRDefault="002B4672" w:rsidP="00702D88">
      <w:pPr>
        <w:pStyle w:val="af7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В соответствии с п.1.</w:t>
      </w:r>
      <w:r w:rsidR="00785E03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ст.268.1 Бюджетного Кодекса РФ,</w:t>
      </w:r>
      <w:r w:rsidR="00785E03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п.п.9 п.2. ст.9 Федерального закона «Об общих принципах организации и деятельности контрольно-счетных органов субъектов</w:t>
      </w:r>
      <w:r w:rsidR="001A0E1A" w:rsidRPr="00FF0E40">
        <w:rPr>
          <w:rFonts w:ascii="Times New Roman" w:hAnsi="Times New Roman" w:cs="Times New Roman"/>
          <w:sz w:val="24"/>
          <w:szCs w:val="24"/>
        </w:rPr>
        <w:t xml:space="preserve"> Российской Федерации и </w:t>
      </w:r>
      <w:r w:rsidRPr="00FF0E40">
        <w:rPr>
          <w:rFonts w:ascii="Times New Roman" w:hAnsi="Times New Roman" w:cs="Times New Roman"/>
          <w:sz w:val="24"/>
          <w:szCs w:val="24"/>
        </w:rPr>
        <w:t>муниципальных образований» №</w:t>
      </w:r>
      <w:r w:rsidR="008A32C0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Fonts w:ascii="Times New Roman" w:hAnsi="Times New Roman" w:cs="Times New Roman"/>
          <w:sz w:val="24"/>
          <w:szCs w:val="24"/>
        </w:rPr>
        <w:t>6-ФЗ и планом работы на 202</w:t>
      </w:r>
      <w:r w:rsidR="008A32C0" w:rsidRPr="00FF0E40">
        <w:rPr>
          <w:rFonts w:ascii="Times New Roman" w:hAnsi="Times New Roman" w:cs="Times New Roman"/>
          <w:sz w:val="24"/>
          <w:szCs w:val="24"/>
        </w:rPr>
        <w:t>3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 Контрольно-счётной палатой в 202</w:t>
      </w:r>
      <w:r w:rsidR="008A32C0" w:rsidRPr="00FF0E40">
        <w:rPr>
          <w:rFonts w:ascii="Times New Roman" w:hAnsi="Times New Roman" w:cs="Times New Roman"/>
          <w:sz w:val="24"/>
          <w:szCs w:val="24"/>
        </w:rPr>
        <w:t>3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году проводился оперативный контроль исполнения бюджетов района и поселений.</w:t>
      </w:r>
    </w:p>
    <w:p w14:paraId="186269A2" w14:textId="07E9383B" w:rsidR="002B4672" w:rsidRPr="00FF0E40" w:rsidRDefault="002B4672" w:rsidP="00702D88">
      <w:pPr>
        <w:pStyle w:val="af7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В рамках оперативного контроля исполнения бюджета района и бюджетов поселений Контрольно-счетной палатой проводился анализ отчётов об исполнении бюджета района и бюджета поселений, представляемых администрацией Унечского района и администрациями поселений за 1 квартал, полугодие и 9 месяцев 202</w:t>
      </w:r>
      <w:r w:rsidR="008A32C0" w:rsidRPr="00FF0E40">
        <w:rPr>
          <w:rFonts w:ascii="Times New Roman" w:hAnsi="Times New Roman" w:cs="Times New Roman"/>
          <w:sz w:val="24"/>
          <w:szCs w:val="24"/>
        </w:rPr>
        <w:t>3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27B23FA" w14:textId="77777777" w:rsidR="001A0E1A" w:rsidRPr="00FF0E40" w:rsidRDefault="00B07D39" w:rsidP="00702D8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ходе оперативного контроля осуществлялся анализ хода исполнения бюджетов, полноты поступления </w:t>
      </w:r>
      <w:r w:rsidR="001A0E1A" w:rsidRPr="00FF0E40">
        <w:rPr>
          <w:rFonts w:ascii="Times New Roman" w:hAnsi="Times New Roman" w:cs="Times New Roman"/>
          <w:sz w:val="24"/>
          <w:szCs w:val="24"/>
        </w:rPr>
        <w:t>и использования средств бюджета района, бюджетов поселений</w:t>
      </w:r>
      <w:r w:rsidRPr="00FF0E40">
        <w:rPr>
          <w:rFonts w:ascii="Times New Roman" w:hAnsi="Times New Roman" w:cs="Times New Roman"/>
          <w:sz w:val="24"/>
          <w:szCs w:val="24"/>
        </w:rPr>
        <w:t xml:space="preserve">, соблюдения требований бюджетного законодательства при исполнении </w:t>
      </w:r>
      <w:r w:rsidR="001A0E1A" w:rsidRPr="00FF0E4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FF0E40">
        <w:rPr>
          <w:rFonts w:ascii="Times New Roman" w:hAnsi="Times New Roman" w:cs="Times New Roman"/>
          <w:sz w:val="24"/>
          <w:szCs w:val="24"/>
        </w:rPr>
        <w:t xml:space="preserve">бюджетов в текущем финансовом году. </w:t>
      </w:r>
      <w:r w:rsidR="001A0E1A" w:rsidRPr="00FF0E40">
        <w:rPr>
          <w:rFonts w:ascii="Times New Roman" w:hAnsi="Times New Roman" w:cs="Times New Roman"/>
          <w:sz w:val="24"/>
          <w:szCs w:val="24"/>
        </w:rPr>
        <w:t>Особое внимание уделялось анализу плановых и фактических показателей бюджета района и бюджетов поселений, эффективности администрирования доходов местных бюджетов и использованию главными распорядителями бюджетных средств.</w:t>
      </w:r>
    </w:p>
    <w:p w14:paraId="191FE32C" w14:textId="6E972272" w:rsidR="001A0E1A" w:rsidRPr="00FF0E40" w:rsidRDefault="001A0E1A" w:rsidP="00702D8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По результатам экспертизы отчетов об исполнении районного бюджета и бюджетов городского и сельских поселений за 1 квартал, п</w:t>
      </w:r>
      <w:r w:rsidR="00E70A8C" w:rsidRPr="00FF0E40">
        <w:rPr>
          <w:rFonts w:ascii="Times New Roman" w:hAnsi="Times New Roman" w:cs="Times New Roman"/>
          <w:sz w:val="24"/>
          <w:szCs w:val="24"/>
        </w:rPr>
        <w:t>ервое полугодие и 9 месяцев 202</w:t>
      </w:r>
      <w:r w:rsidR="001F1D02" w:rsidRPr="00FF0E40">
        <w:rPr>
          <w:rFonts w:ascii="Times New Roman" w:hAnsi="Times New Roman" w:cs="Times New Roman"/>
          <w:sz w:val="24"/>
          <w:szCs w:val="24"/>
        </w:rPr>
        <w:t>3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года подготовлено 30 заключений</w:t>
      </w:r>
      <w:r w:rsidR="00E70A8C" w:rsidRPr="00FF0E40">
        <w:rPr>
          <w:rFonts w:ascii="Times New Roman" w:hAnsi="Times New Roman" w:cs="Times New Roman"/>
          <w:sz w:val="24"/>
          <w:szCs w:val="24"/>
        </w:rPr>
        <w:t>,</w:t>
      </w:r>
      <w:r w:rsidR="00943FDD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E70A8C" w:rsidRPr="00FF0E40">
        <w:rPr>
          <w:rFonts w:ascii="Times New Roman" w:hAnsi="Times New Roman" w:cs="Times New Roman"/>
          <w:sz w:val="24"/>
          <w:szCs w:val="24"/>
        </w:rPr>
        <w:t>которые</w:t>
      </w:r>
      <w:r w:rsidR="00E70A8C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направлены</w:t>
      </w:r>
      <w:r w:rsidR="00943FDD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E70A8C" w:rsidRPr="00FF0E40">
        <w:rPr>
          <w:rStyle w:val="markedcontent"/>
          <w:rFonts w:ascii="Times New Roman" w:hAnsi="Times New Roman" w:cs="Times New Roman"/>
          <w:sz w:val="24"/>
          <w:szCs w:val="24"/>
        </w:rPr>
        <w:t>главам администраций района и поселений.</w:t>
      </w:r>
    </w:p>
    <w:p w14:paraId="37115BFC" w14:textId="7123519E" w:rsidR="00694F44" w:rsidRPr="00FF0E40" w:rsidRDefault="00694F44" w:rsidP="00702D8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Кроме того, в 2023 году в рамках оперативного анализа и контроля за исполнением районного бюджета и бюджетов муниципальных образований, входящих в состав Унечского муниципального района Брянской области</w:t>
      </w:r>
      <w:r w:rsidR="00193A88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93A88" w:rsidRPr="00FF0E40">
        <w:rPr>
          <w:rFonts w:ascii="Times New Roman" w:hAnsi="Times New Roman" w:cs="Times New Roman"/>
          <w:sz w:val="24"/>
          <w:szCs w:val="24"/>
        </w:rPr>
        <w:t>проведены экспертизы проектов решений:</w:t>
      </w:r>
    </w:p>
    <w:p w14:paraId="29B15373" w14:textId="56480EAB" w:rsidR="00193A88" w:rsidRPr="00FF0E40" w:rsidRDefault="00193A88" w:rsidP="00702D88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rFonts w:cs="Times New Roman"/>
          <w:sz w:val="24"/>
          <w:szCs w:val="24"/>
        </w:rPr>
      </w:pPr>
      <w:r w:rsidRPr="00FF0E40">
        <w:rPr>
          <w:rFonts w:cs="Times New Roman"/>
          <w:sz w:val="24"/>
          <w:szCs w:val="24"/>
        </w:rPr>
        <w:t>- о внесении изменений в решение Унечского районного Совета народных депутатов «О бюджете Унечского муниципального района Брянской области на 2023 год и на плановый период 2024 и 2025 годов»;</w:t>
      </w:r>
    </w:p>
    <w:p w14:paraId="426482DD" w14:textId="72FF2098" w:rsidR="00193A88" w:rsidRPr="00FF0E40" w:rsidRDefault="00193A88" w:rsidP="00702D8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- о внесении изменений в решения о бюджете на 2023 год и на плановый период 2024 и 2025 годов представительных органов </w:t>
      </w:r>
      <w:bookmarkStart w:id="6" w:name="_Hlk158313581"/>
      <w:r w:rsidRPr="00FF0E40">
        <w:rPr>
          <w:rFonts w:ascii="Times New Roman" w:hAnsi="Times New Roman" w:cs="Times New Roman"/>
          <w:sz w:val="24"/>
          <w:szCs w:val="24"/>
        </w:rPr>
        <w:t>поселений, входящих в состав Унечского муниципального района</w:t>
      </w:r>
      <w:bookmarkEnd w:id="6"/>
      <w:r w:rsidRPr="00FF0E40">
        <w:rPr>
          <w:rFonts w:ascii="Times New Roman" w:hAnsi="Times New Roman" w:cs="Times New Roman"/>
          <w:sz w:val="24"/>
          <w:szCs w:val="24"/>
        </w:rPr>
        <w:t xml:space="preserve"> Брянской области и передавших полномочия по осуществлению внешнего муниципального финансового контроля Контрольно-счетной палате Унечского района.</w:t>
      </w:r>
    </w:p>
    <w:p w14:paraId="40924D59" w14:textId="5A5224D2" w:rsidR="00193A88" w:rsidRPr="00FF0E40" w:rsidRDefault="00193A88" w:rsidP="00702D88">
      <w:pPr>
        <w:pStyle w:val="af7"/>
        <w:widowControl w:val="0"/>
        <w:tabs>
          <w:tab w:val="left" w:pos="26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lastRenderedPageBreak/>
        <w:t>Проведение экспертизы муниципальных правовых актов до их принятия позволяет предотвратить нарушения действующего законодательства, предупредить незаконное и неэффективное расходование бюджетных средств, исключить финансирование расходов, не относящихся к полномочиям органов местного самоуправления.</w:t>
      </w:r>
    </w:p>
    <w:p w14:paraId="775ACF0C" w14:textId="5D77B64D" w:rsidR="00B07D39" w:rsidRPr="00FF0E40" w:rsidRDefault="000D3709" w:rsidP="00702D88">
      <w:pPr>
        <w:tabs>
          <w:tab w:val="left" w:pos="709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07D39" w:rsidRPr="00FF0E40">
        <w:rPr>
          <w:rFonts w:ascii="Times New Roman" w:hAnsi="Times New Roman" w:cs="Times New Roman"/>
          <w:sz w:val="24"/>
          <w:szCs w:val="24"/>
        </w:rPr>
        <w:t xml:space="preserve">При проведении экспертиз осуществлялась проверка законопроектов на соответствие требованиям бюджетного законодательства, по их результатам </w:t>
      </w:r>
      <w:r w:rsidR="008A11EA" w:rsidRPr="00FF0E40">
        <w:rPr>
          <w:rFonts w:ascii="Times New Roman" w:hAnsi="Times New Roman" w:cs="Times New Roman"/>
          <w:sz w:val="24"/>
          <w:szCs w:val="24"/>
        </w:rPr>
        <w:t>Контрольно-с</w:t>
      </w:r>
      <w:r w:rsidR="00B07D39" w:rsidRPr="00FF0E40">
        <w:rPr>
          <w:rFonts w:ascii="Times New Roman" w:hAnsi="Times New Roman" w:cs="Times New Roman"/>
          <w:sz w:val="24"/>
          <w:szCs w:val="24"/>
        </w:rPr>
        <w:t xml:space="preserve">четной палатой Унечского района подготовлено </w:t>
      </w:r>
      <w:r w:rsidR="001F1D02" w:rsidRPr="00FF0E40">
        <w:rPr>
          <w:rFonts w:ascii="Times New Roman" w:hAnsi="Times New Roman" w:cs="Times New Roman"/>
          <w:sz w:val="24"/>
          <w:szCs w:val="24"/>
        </w:rPr>
        <w:t>52</w:t>
      </w:r>
      <w:r w:rsidR="00B07D39" w:rsidRPr="00FF0E40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1F1D02" w:rsidRPr="00FF0E40">
        <w:rPr>
          <w:rFonts w:ascii="Times New Roman" w:hAnsi="Times New Roman" w:cs="Times New Roman"/>
          <w:sz w:val="24"/>
          <w:szCs w:val="24"/>
        </w:rPr>
        <w:t>я</w:t>
      </w:r>
      <w:r w:rsidR="00B07D39" w:rsidRPr="00FF0E40">
        <w:rPr>
          <w:rFonts w:ascii="Times New Roman" w:hAnsi="Times New Roman" w:cs="Times New Roman"/>
          <w:sz w:val="24"/>
          <w:szCs w:val="24"/>
        </w:rPr>
        <w:t>, которые направлены в  районный Совет народных депутатов</w:t>
      </w:r>
      <w:r w:rsidR="00FD37B1" w:rsidRPr="00FF0E40">
        <w:rPr>
          <w:rFonts w:ascii="Times New Roman" w:hAnsi="Times New Roman" w:cs="Times New Roman"/>
          <w:sz w:val="24"/>
          <w:szCs w:val="24"/>
        </w:rPr>
        <w:t xml:space="preserve"> (7 заключений) и Советы народных депутатов поселений, входящих в состав Унечского муниципального района (45 заключений).</w:t>
      </w:r>
    </w:p>
    <w:p w14:paraId="71C5E4CF" w14:textId="77777777" w:rsidR="00F4004B" w:rsidRPr="00FF0E40" w:rsidRDefault="00B07D39" w:rsidP="00702D88">
      <w:pPr>
        <w:pStyle w:val="2"/>
        <w:spacing w:before="0" w:after="200" w:line="276" w:lineRule="auto"/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</w:pPr>
      <w:r w:rsidRPr="00FF0E40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 xml:space="preserve">3.3. </w:t>
      </w:r>
      <w:bookmarkStart w:id="7" w:name="_Toc32686354"/>
      <w:r w:rsidRPr="00FF0E40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Последующий контроль</w:t>
      </w:r>
      <w:bookmarkEnd w:id="7"/>
    </w:p>
    <w:p w14:paraId="4FE7D74E" w14:textId="2401808B" w:rsidR="00573083" w:rsidRPr="00FF0E40" w:rsidRDefault="00B07D39" w:rsidP="00702D88">
      <w:pPr>
        <w:tabs>
          <w:tab w:val="left" w:pos="709"/>
        </w:tabs>
        <w:spacing w:after="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бюджетного законодательства </w:t>
      </w:r>
      <w:r w:rsidR="008A11EA" w:rsidRPr="00FF0E40">
        <w:rPr>
          <w:rFonts w:ascii="Times New Roman" w:hAnsi="Times New Roman" w:cs="Times New Roman"/>
          <w:sz w:val="24"/>
          <w:szCs w:val="24"/>
        </w:rPr>
        <w:t>Контрольно-с</w:t>
      </w:r>
      <w:r w:rsidRPr="00FF0E40">
        <w:rPr>
          <w:rFonts w:ascii="Times New Roman" w:hAnsi="Times New Roman" w:cs="Times New Roman"/>
          <w:sz w:val="24"/>
          <w:szCs w:val="24"/>
        </w:rPr>
        <w:t xml:space="preserve">четной палатой Унечского района в рамках экспертно-аналитических мероприятий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«Экспертиза и подготовка заключения на отчет об исполнении </w:t>
      </w:r>
      <w:r w:rsidRPr="00FF0E40">
        <w:rPr>
          <w:rFonts w:ascii="Times New Roman" w:hAnsi="Times New Roman" w:cs="Times New Roman"/>
          <w:sz w:val="24"/>
          <w:szCs w:val="24"/>
        </w:rPr>
        <w:t>бюджета муниципального образования «Унечский муниципальный район» за 20</w:t>
      </w:r>
      <w:r w:rsidR="008A11EA" w:rsidRPr="00FF0E40">
        <w:rPr>
          <w:rFonts w:ascii="Times New Roman" w:hAnsi="Times New Roman" w:cs="Times New Roman"/>
          <w:sz w:val="24"/>
          <w:szCs w:val="24"/>
        </w:rPr>
        <w:t>2</w:t>
      </w:r>
      <w:r w:rsidR="00A44DD1" w:rsidRPr="00FF0E40">
        <w:rPr>
          <w:rFonts w:ascii="Times New Roman" w:hAnsi="Times New Roman" w:cs="Times New Roman"/>
          <w:sz w:val="24"/>
          <w:szCs w:val="24"/>
        </w:rPr>
        <w:t>2</w:t>
      </w:r>
      <w:r w:rsidRPr="00FF0E40">
        <w:rPr>
          <w:rFonts w:ascii="Times New Roman" w:hAnsi="Times New Roman" w:cs="Times New Roman"/>
          <w:sz w:val="24"/>
          <w:szCs w:val="24"/>
        </w:rPr>
        <w:t xml:space="preserve"> год» и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>«Экспертиза и подготовка заключения на отчет об исполнении бюджетов городского и сельских поселений Унечского муниципального района за  20</w:t>
      </w:r>
      <w:r w:rsidR="008A11EA" w:rsidRPr="00FF0E4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44DD1" w:rsidRPr="00FF0E4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год» </w:t>
      </w:r>
      <w:r w:rsidRPr="00FF0E40">
        <w:rPr>
          <w:rFonts w:ascii="Times New Roman" w:hAnsi="Times New Roman" w:cs="Times New Roman"/>
          <w:sz w:val="24"/>
          <w:szCs w:val="24"/>
        </w:rPr>
        <w:t>проведена внешняя проверка годов</w:t>
      </w:r>
      <w:r w:rsidR="008A11EA" w:rsidRPr="00FF0E40">
        <w:rPr>
          <w:rFonts w:ascii="Times New Roman" w:hAnsi="Times New Roman" w:cs="Times New Roman"/>
          <w:sz w:val="24"/>
          <w:szCs w:val="24"/>
        </w:rPr>
        <w:t>ых отчетов</w:t>
      </w:r>
      <w:r w:rsidRPr="00FF0E40">
        <w:rPr>
          <w:rFonts w:ascii="Times New Roman" w:hAnsi="Times New Roman" w:cs="Times New Roman"/>
          <w:sz w:val="24"/>
          <w:szCs w:val="24"/>
        </w:rPr>
        <w:t xml:space="preserve"> об исполнении</w:t>
      </w:r>
      <w:r w:rsidR="008A11EA" w:rsidRPr="00FF0E40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D2288" w:rsidRPr="00FF0E4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A11EA" w:rsidRPr="00FF0E40">
        <w:rPr>
          <w:rFonts w:ascii="Times New Roman" w:hAnsi="Times New Roman" w:cs="Times New Roman"/>
          <w:sz w:val="24"/>
          <w:szCs w:val="24"/>
        </w:rPr>
        <w:t xml:space="preserve"> за 202</w:t>
      </w:r>
      <w:r w:rsidR="00A44DD1" w:rsidRPr="00FF0E40">
        <w:rPr>
          <w:rFonts w:ascii="Times New Roman" w:hAnsi="Times New Roman" w:cs="Times New Roman"/>
          <w:sz w:val="24"/>
          <w:szCs w:val="24"/>
        </w:rPr>
        <w:t>2</w:t>
      </w:r>
      <w:r w:rsidR="008A11EA" w:rsidRPr="00FF0E40">
        <w:rPr>
          <w:rFonts w:ascii="Times New Roman" w:hAnsi="Times New Roman" w:cs="Times New Roman"/>
          <w:sz w:val="24"/>
          <w:szCs w:val="24"/>
        </w:rPr>
        <w:t xml:space="preserve"> год</w:t>
      </w:r>
      <w:r w:rsidR="000D2288" w:rsidRPr="00FF0E40">
        <w:rPr>
          <w:rFonts w:ascii="Times New Roman" w:hAnsi="Times New Roman" w:cs="Times New Roman"/>
          <w:sz w:val="24"/>
          <w:szCs w:val="24"/>
        </w:rPr>
        <w:t>,</w:t>
      </w:r>
      <w:r w:rsidR="000D2288" w:rsidRPr="00FF0E40">
        <w:rPr>
          <w:sz w:val="24"/>
          <w:szCs w:val="24"/>
        </w:rPr>
        <w:t xml:space="preserve"> </w:t>
      </w:r>
      <w:r w:rsidR="000D2288" w:rsidRPr="00FF0E40">
        <w:rPr>
          <w:rFonts w:ascii="Times New Roman" w:hAnsi="Times New Roman" w:cs="Times New Roman"/>
          <w:sz w:val="24"/>
          <w:szCs w:val="24"/>
        </w:rPr>
        <w:t>а также рассмотрены и подготовлены заключения по результатам внешней проверки годовой бюджетной отчетности</w:t>
      </w:r>
      <w:r w:rsidR="00A44DD1" w:rsidRPr="00FF0E40">
        <w:rPr>
          <w:rFonts w:ascii="Times New Roman" w:hAnsi="Times New Roman" w:cs="Times New Roman"/>
          <w:sz w:val="24"/>
          <w:szCs w:val="24"/>
        </w:rPr>
        <w:t xml:space="preserve"> 7 главных администраторов бюджетных средств</w:t>
      </w:r>
      <w:r w:rsidR="00C26C3E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6D32E2" w:rsidRPr="00FF0E40">
        <w:rPr>
          <w:rFonts w:ascii="Times New Roman" w:hAnsi="Times New Roman" w:cs="Times New Roman"/>
          <w:sz w:val="24"/>
          <w:szCs w:val="24"/>
        </w:rPr>
        <w:t>Унечского района</w:t>
      </w:r>
      <w:r w:rsidR="00573083" w:rsidRPr="00FF0E40">
        <w:rPr>
          <w:rFonts w:ascii="Times New Roman" w:hAnsi="Times New Roman" w:cs="Times New Roman"/>
          <w:sz w:val="24"/>
          <w:szCs w:val="24"/>
        </w:rPr>
        <w:t>,</w:t>
      </w:r>
      <w:r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0D2288" w:rsidRPr="00FF0E40">
        <w:rPr>
          <w:rFonts w:ascii="Times New Roman" w:hAnsi="Times New Roman" w:cs="Times New Roman"/>
          <w:sz w:val="24"/>
          <w:szCs w:val="24"/>
        </w:rPr>
        <w:t xml:space="preserve">1 </w:t>
      </w:r>
      <w:r w:rsidRPr="00FF0E40">
        <w:rPr>
          <w:rFonts w:ascii="Times New Roman" w:hAnsi="Times New Roman" w:cs="Times New Roman"/>
          <w:sz w:val="24"/>
          <w:szCs w:val="24"/>
        </w:rPr>
        <w:t xml:space="preserve">городского и </w:t>
      </w:r>
      <w:r w:rsidR="00A01180" w:rsidRPr="00FF0E40">
        <w:rPr>
          <w:rFonts w:ascii="Times New Roman" w:hAnsi="Times New Roman" w:cs="Times New Roman"/>
          <w:sz w:val="24"/>
          <w:szCs w:val="24"/>
        </w:rPr>
        <w:t xml:space="preserve">8 </w:t>
      </w:r>
      <w:r w:rsidRPr="00FF0E40">
        <w:rPr>
          <w:rFonts w:ascii="Times New Roman" w:hAnsi="Times New Roman" w:cs="Times New Roman"/>
          <w:sz w:val="24"/>
          <w:szCs w:val="24"/>
        </w:rPr>
        <w:t>сельских поселений</w:t>
      </w:r>
      <w:r w:rsidR="000D2288" w:rsidRPr="00FF0E4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FF0E40">
        <w:rPr>
          <w:rFonts w:ascii="Times New Roman" w:hAnsi="Times New Roman" w:cs="Times New Roman"/>
          <w:sz w:val="24"/>
          <w:szCs w:val="24"/>
        </w:rPr>
        <w:t xml:space="preserve"> за 20</w:t>
      </w:r>
      <w:r w:rsidR="004B3468" w:rsidRPr="00FF0E40">
        <w:rPr>
          <w:rFonts w:ascii="Times New Roman" w:hAnsi="Times New Roman" w:cs="Times New Roman"/>
          <w:sz w:val="24"/>
          <w:szCs w:val="24"/>
        </w:rPr>
        <w:t>2</w:t>
      </w:r>
      <w:r w:rsidR="000D2288" w:rsidRPr="00FF0E40">
        <w:rPr>
          <w:rFonts w:ascii="Times New Roman" w:hAnsi="Times New Roman" w:cs="Times New Roman"/>
          <w:sz w:val="24"/>
          <w:szCs w:val="24"/>
        </w:rPr>
        <w:t>2</w:t>
      </w:r>
      <w:r w:rsidR="00573083" w:rsidRPr="00FF0E40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C3B99CA" w14:textId="77777777" w:rsidR="00573083" w:rsidRPr="00FF0E40" w:rsidRDefault="00573083" w:rsidP="00702D88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Целями внешней проверки являлось определение соответствия бюджетной отчетности требованиям бюджетного законодательства, оценка достоверности отчетности об исполнении бюджета, выявление возможных нарушений, недостатков и их последствий. При проведении внешней проверки отчетов было уделено внимание исполнению муниципальных программ.</w:t>
      </w:r>
    </w:p>
    <w:p w14:paraId="658794AD" w14:textId="7B4DDD0D" w:rsidR="008C577B" w:rsidRPr="00FF0E40" w:rsidRDefault="008C577B" w:rsidP="00702D88">
      <w:pPr>
        <w:tabs>
          <w:tab w:val="left" w:pos="709"/>
        </w:tabs>
        <w:spacing w:after="0"/>
        <w:ind w:right="-2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Проверкой соответствия годовой отчетности требованиям инструкций</w:t>
      </w:r>
      <w:r w:rsidRPr="00FF0E40">
        <w:rPr>
          <w:rFonts w:ascii="Times New Roman" w:hAnsi="Times New Roman" w:cs="Times New Roman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о порядке составления бюджетной и бухгалтерской отчетности по некоторым объектам контроля отмечены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недостатки при заполнении отдельных форм отчетности, которые не оказали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влияния на достоверность отчетности главных администраторов. </w:t>
      </w:r>
    </w:p>
    <w:p w14:paraId="1D5F96D4" w14:textId="7560D6D8" w:rsidR="00891499" w:rsidRPr="00FF0E40" w:rsidRDefault="008C577B" w:rsidP="00702D88">
      <w:pPr>
        <w:tabs>
          <w:tab w:val="left" w:pos="0"/>
        </w:tabs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>Вся бюджетная отчетность признана достоверной, в целом соответствующей действующему законодательству РФ.  Все замечания</w:t>
      </w:r>
      <w:r w:rsidR="00891499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и недостатки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изложены в заключениях Контрольно-счетной палаты</w:t>
      </w:r>
      <w:r w:rsidR="00891499" w:rsidRPr="00FF0E4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60243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86FF6" w:rsidRPr="00FF0E40">
        <w:rPr>
          <w:rFonts w:ascii="Times New Roman" w:hAnsi="Times New Roman" w:cs="Times New Roman"/>
          <w:sz w:val="24"/>
          <w:szCs w:val="24"/>
        </w:rPr>
        <w:t xml:space="preserve">По результатам внешней проверки </w:t>
      </w:r>
      <w:r w:rsidRPr="00FF0E40">
        <w:rPr>
          <w:rFonts w:ascii="Times New Roman" w:hAnsi="Times New Roman" w:cs="Times New Roman"/>
          <w:sz w:val="24"/>
          <w:szCs w:val="24"/>
        </w:rPr>
        <w:t>годовых отчетов об исполнении бюджета Контрольно-счетной палатой Унечского района подготовлено 1</w:t>
      </w:r>
      <w:r w:rsidR="00E71887" w:rsidRPr="00FF0E40">
        <w:rPr>
          <w:rFonts w:ascii="Times New Roman" w:hAnsi="Times New Roman" w:cs="Times New Roman"/>
          <w:sz w:val="24"/>
          <w:szCs w:val="24"/>
        </w:rPr>
        <w:t>7</w:t>
      </w:r>
      <w:r w:rsidRPr="00FF0E40">
        <w:rPr>
          <w:rFonts w:ascii="Times New Roman" w:hAnsi="Times New Roman" w:cs="Times New Roman"/>
          <w:sz w:val="24"/>
          <w:szCs w:val="24"/>
        </w:rPr>
        <w:t xml:space="preserve"> заключений</w:t>
      </w:r>
      <w:r w:rsidR="00891499" w:rsidRPr="00FF0E40">
        <w:rPr>
          <w:rFonts w:ascii="Times New Roman" w:hAnsi="Times New Roman" w:cs="Times New Roman"/>
          <w:sz w:val="24"/>
          <w:szCs w:val="24"/>
        </w:rPr>
        <w:t xml:space="preserve">, которые были </w:t>
      </w:r>
      <w:r w:rsidR="00891499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направлены субъектам отчетности, </w:t>
      </w:r>
      <w:r w:rsidR="00891499" w:rsidRPr="00FF0E40">
        <w:rPr>
          <w:rStyle w:val="markedcontent"/>
          <w:rFonts w:ascii="Times New Roman" w:hAnsi="Times New Roman" w:cs="Times New Roman"/>
          <w:sz w:val="24"/>
          <w:szCs w:val="24"/>
        </w:rPr>
        <w:t>с предложениями об устранении</w:t>
      </w:r>
      <w:r w:rsidR="00C26C3E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891499" w:rsidRPr="00FF0E40">
        <w:rPr>
          <w:rStyle w:val="markedcontent"/>
          <w:rFonts w:ascii="Times New Roman" w:hAnsi="Times New Roman" w:cs="Times New Roman"/>
          <w:sz w:val="24"/>
          <w:szCs w:val="24"/>
        </w:rPr>
        <w:t>выявленных нарушений и недостатков</w:t>
      </w:r>
      <w:r w:rsidR="00891499" w:rsidRPr="00FF0E40">
        <w:rPr>
          <w:rFonts w:ascii="Times New Roman" w:hAnsi="Times New Roman" w:cs="Times New Roman"/>
          <w:sz w:val="24"/>
          <w:szCs w:val="24"/>
        </w:rPr>
        <w:t xml:space="preserve"> и недопущения их в дальнейшем</w:t>
      </w:r>
      <w:r w:rsidR="00891499" w:rsidRPr="00FF0E40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7729FEA8" w14:textId="77777777" w:rsidR="005D7715" w:rsidRPr="00FF0E40" w:rsidRDefault="005D7715" w:rsidP="00702D8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Результат внешней проверки свидетельствует, что бюджетное законодательство при исполнении местного бюджета и формировании отчетности соблюдается.</w:t>
      </w:r>
    </w:p>
    <w:p w14:paraId="211B635A" w14:textId="00F8132F" w:rsidR="00F4004B" w:rsidRPr="00FF0E40" w:rsidRDefault="005D7715" w:rsidP="00702D88">
      <w:pPr>
        <w:pStyle w:val="a3"/>
        <w:numPr>
          <w:ilvl w:val="0"/>
          <w:numId w:val="19"/>
        </w:numPr>
        <w:spacing w:after="240" w:line="276" w:lineRule="auto"/>
        <w:jc w:val="both"/>
        <w:rPr>
          <w:rFonts w:cs="Times New Roman"/>
          <w:sz w:val="24"/>
          <w:szCs w:val="24"/>
        </w:rPr>
      </w:pPr>
      <w:r w:rsidRPr="00FF0E40">
        <w:rPr>
          <w:rFonts w:cs="Times New Roman"/>
          <w:b/>
          <w:sz w:val="24"/>
          <w:szCs w:val="24"/>
        </w:rPr>
        <w:t>Краткая характеристика контрольных мероприятий</w:t>
      </w:r>
    </w:p>
    <w:p w14:paraId="4804A207" w14:textId="74C8C9F9" w:rsidR="0085393C" w:rsidRPr="00FF0E40" w:rsidRDefault="0085393C" w:rsidP="00702D88">
      <w:pPr>
        <w:pStyle w:val="a3"/>
        <w:spacing w:after="240" w:line="276" w:lineRule="auto"/>
        <w:ind w:left="1069" w:firstLine="0"/>
        <w:jc w:val="both"/>
        <w:rPr>
          <w:rFonts w:cs="Times New Roman"/>
          <w:b/>
          <w:sz w:val="24"/>
          <w:szCs w:val="24"/>
        </w:rPr>
      </w:pPr>
    </w:p>
    <w:p w14:paraId="55F93C2F" w14:textId="07981B7B" w:rsidR="0085393C" w:rsidRPr="00FF0E40" w:rsidRDefault="0085393C" w:rsidP="00702D88">
      <w:pPr>
        <w:pStyle w:val="a3"/>
        <w:spacing w:line="276" w:lineRule="auto"/>
        <w:ind w:left="0"/>
        <w:jc w:val="both"/>
        <w:rPr>
          <w:rFonts w:cs="Times New Roman"/>
          <w:sz w:val="24"/>
          <w:szCs w:val="24"/>
        </w:rPr>
      </w:pPr>
      <w:r w:rsidRPr="00FF0E40">
        <w:rPr>
          <w:rFonts w:cs="Times New Roman"/>
          <w:sz w:val="24"/>
          <w:szCs w:val="24"/>
        </w:rPr>
        <w:t>В отчетном периоде проведено 3 контрольных мероприятия.</w:t>
      </w:r>
      <w:r w:rsidRPr="00FF0E40">
        <w:rPr>
          <w:sz w:val="24"/>
          <w:szCs w:val="24"/>
        </w:rPr>
        <w:t xml:space="preserve"> </w:t>
      </w:r>
      <w:r w:rsidRPr="00FF0E40">
        <w:rPr>
          <w:rFonts w:cs="Times New Roman"/>
          <w:sz w:val="24"/>
          <w:szCs w:val="24"/>
        </w:rPr>
        <w:t>Всего по результатам контрольных мероприятий составлено 3 акта, внесено 21 предложение по устранению недостатков.</w:t>
      </w:r>
    </w:p>
    <w:p w14:paraId="7162FC05" w14:textId="070BDD95" w:rsidR="007142B1" w:rsidRPr="00FF0E40" w:rsidRDefault="007142B1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</w:rPr>
        <w:lastRenderedPageBreak/>
        <w:t xml:space="preserve">В ходе проведенного контрольного мероприятия </w:t>
      </w:r>
      <w:r w:rsidRPr="00FF0E40">
        <w:rPr>
          <w:rFonts w:ascii="Times New Roman" w:hAnsi="Times New Roman" w:cs="Times New Roman"/>
          <w:b/>
          <w:sz w:val="24"/>
          <w:szCs w:val="24"/>
        </w:rPr>
        <w:t xml:space="preserve">«Проверка финансово-хозяйственной деятельности МУП УК «Недвижимость» за 2022 год»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объем проверенных средств составил </w:t>
      </w:r>
      <w:r w:rsidR="006C6B4D" w:rsidRPr="00FF0E40">
        <w:rPr>
          <w:rFonts w:ascii="Times New Roman" w:hAnsi="Times New Roman" w:cs="Times New Roman"/>
          <w:sz w:val="24"/>
          <w:szCs w:val="24"/>
          <w:lang w:eastAsia="ru-RU"/>
        </w:rPr>
        <w:t>9174,5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руб.</w:t>
      </w:r>
      <w:r w:rsidR="009A2832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9A2832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Всего по итогам данного мероприятия было выявлено </w:t>
      </w:r>
      <w:r w:rsidR="00631869" w:rsidRPr="00FF0E40">
        <w:rPr>
          <w:rFonts w:ascii="Times New Roman" w:hAnsi="Times New Roman" w:cs="Times New Roman"/>
          <w:sz w:val="24"/>
          <w:szCs w:val="24"/>
          <w:lang w:eastAsia="ru-RU"/>
        </w:rPr>
        <w:t>284</w:t>
      </w:r>
      <w:r w:rsidR="009A2832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нарушения</w:t>
      </w:r>
      <w:r w:rsidR="00385301" w:rsidRPr="00FF0E4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A2832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BEC8208" w14:textId="5D92BFA5" w:rsidR="005D7715" w:rsidRPr="00FF0E40" w:rsidRDefault="005F2E32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8" w:name="_Hlk158392787"/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Объектом контрольного мероприятия являл</w:t>
      </w:r>
      <w:r w:rsidR="006C6B4D" w:rsidRPr="00FF0E40">
        <w:rPr>
          <w:rStyle w:val="markedcontent"/>
          <w:rFonts w:ascii="Times New Roman" w:hAnsi="Times New Roman" w:cs="Times New Roman"/>
          <w:sz w:val="24"/>
          <w:szCs w:val="24"/>
        </w:rPr>
        <w:t>о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сь </w:t>
      </w:r>
      <w:r w:rsidR="00AC409E" w:rsidRPr="00FF0E40">
        <w:rPr>
          <w:rStyle w:val="markedcontent"/>
          <w:rFonts w:ascii="Times New Roman" w:hAnsi="Times New Roman" w:cs="Times New Roman"/>
          <w:sz w:val="24"/>
          <w:szCs w:val="24"/>
        </w:rPr>
        <w:t>МУП УК «Недвижимость»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bookmarkEnd w:id="8"/>
    <w:p w14:paraId="188493EA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ряд нарушений и недостатков, основными из которых являются следующие:</w:t>
      </w:r>
    </w:p>
    <w:p w14:paraId="312B354D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Неэффективное расходование денежных средств предприятия на оплату пеней.</w:t>
      </w:r>
    </w:p>
    <w:p w14:paraId="61A894C6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Нарушение Указания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при установлении лимита остатка кассы.   </w:t>
      </w:r>
    </w:p>
    <w:p w14:paraId="1B606CEA" w14:textId="3AEE43EC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Допущены нарушения при формировании плана-графика закупок.</w:t>
      </w:r>
    </w:p>
    <w:p w14:paraId="5D3EFF95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В нарушение п. 1 статьи 766 Гражданского кодекса Российской Федерации договора подряда заключались без согласования в полном объеме условий о предмете договора, а именно не согласовывался объем выполняемой работы, срок оплаты. Договора подряда с физическими лицами заключены без учета суммы страховых взносов.</w:t>
      </w:r>
    </w:p>
    <w:p w14:paraId="54DFE845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В нарушение п. 5 ст. 10 Федерального закона от 6 декабря 2011 г. N 402-ФЗ "О бухгалтерском учете" учреждением в учетной политике не утверждены формы регистров бухгалтерского учета.</w:t>
      </w:r>
    </w:p>
    <w:p w14:paraId="2CDE838C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Нарушение требований, предъявляемых к оформлению фактов хозяйственной жизни.</w:t>
      </w:r>
    </w:p>
    <w:p w14:paraId="6F695B96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Ненадлежащий контроль за наличием и движением основные средства сроком службы более 12 месяцев.</w:t>
      </w:r>
    </w:p>
    <w:p w14:paraId="37EB7F81" w14:textId="77777777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Нарушение положений Трудового Кодекса РФ при приеме на работу и предоставлении отпусков.</w:t>
      </w:r>
    </w:p>
    <w:p w14:paraId="36777F60" w14:textId="608754FF" w:rsidR="00AC409E" w:rsidRPr="00FF0E40" w:rsidRDefault="00AC409E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Нарушение существующего положения об оплате труда при осуществлении выплат работникам.</w:t>
      </w:r>
    </w:p>
    <w:p w14:paraId="36048407" w14:textId="59BB8BD3" w:rsidR="00AC409E" w:rsidRPr="00FF0E40" w:rsidRDefault="00E2585D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Контрольно-счетной палатой Унечского района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и.о. директора </w:t>
      </w:r>
      <w:bookmarkStart w:id="9" w:name="_Hlk158389379"/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МУП УК «Недвижимость» </w:t>
      </w:r>
      <w:bookmarkEnd w:id="9"/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направлено представление об устранении нарушений.</w:t>
      </w:r>
      <w:r w:rsidR="00374E9E" w:rsidRPr="00FF0E40">
        <w:rPr>
          <w:sz w:val="24"/>
          <w:szCs w:val="24"/>
        </w:rPr>
        <w:t xml:space="preserve"> </w:t>
      </w:r>
      <w:r w:rsidR="00374E9E" w:rsidRPr="00FF0E40">
        <w:rPr>
          <w:rStyle w:val="markedcontent"/>
          <w:rFonts w:ascii="Times New Roman" w:hAnsi="Times New Roman" w:cs="Times New Roman"/>
          <w:sz w:val="24"/>
          <w:szCs w:val="24"/>
        </w:rPr>
        <w:t>Информация о результатах проведенного контрольного мероприятия направлена главе Унечского района, главе администрации Унечского района.</w:t>
      </w:r>
    </w:p>
    <w:p w14:paraId="076C6BE2" w14:textId="28615F2E" w:rsidR="00EB2244" w:rsidRPr="00FF0E40" w:rsidRDefault="00EB2244" w:rsidP="00702D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установленный в представлении срок от </w:t>
      </w:r>
      <w:r w:rsidR="009A2832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МУП УК «Недвижимость» </w:t>
      </w:r>
      <w:r w:rsidRPr="00FF0E40">
        <w:rPr>
          <w:rFonts w:ascii="Times New Roman" w:hAnsi="Times New Roman" w:cs="Times New Roman"/>
          <w:sz w:val="24"/>
          <w:szCs w:val="24"/>
        </w:rPr>
        <w:t>получен ответ о результатах рассмотрения предложений Контрольно-счетной палаты Унечского района и принятых мерах по устранению нарушений</w:t>
      </w:r>
      <w:r w:rsidR="00D94282" w:rsidRPr="00FF0E40">
        <w:rPr>
          <w:rFonts w:ascii="Times New Roman" w:hAnsi="Times New Roman" w:cs="Times New Roman"/>
          <w:sz w:val="24"/>
          <w:szCs w:val="24"/>
        </w:rPr>
        <w:t>, с приложением подтверждающих документов.</w:t>
      </w:r>
      <w:r w:rsidRPr="00FF0E40">
        <w:rPr>
          <w:rFonts w:ascii="Times New Roman" w:hAnsi="Times New Roman" w:cs="Times New Roman"/>
          <w:sz w:val="24"/>
          <w:szCs w:val="24"/>
        </w:rPr>
        <w:t xml:space="preserve"> Полученная информация от учреждения характеризует реализацию предложений, направленных в </w:t>
      </w:r>
      <w:r w:rsidRPr="00FF0E40">
        <w:rPr>
          <w:rFonts w:ascii="Times New Roman" w:hAnsi="Times New Roman" w:cs="Times New Roman"/>
          <w:spacing w:val="-2"/>
          <w:sz w:val="24"/>
          <w:szCs w:val="24"/>
        </w:rPr>
        <w:t>представлении</w:t>
      </w:r>
      <w:r w:rsidR="006342BF" w:rsidRPr="00FF0E40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D7421D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D23CB" w:rsidRPr="00FF0E40">
        <w:rPr>
          <w:rFonts w:ascii="Times New Roman" w:hAnsi="Times New Roman" w:cs="Times New Roman"/>
          <w:spacing w:val="-2"/>
          <w:sz w:val="24"/>
          <w:szCs w:val="24"/>
        </w:rPr>
        <w:t>К дисциплинарной ответственности привлечено 1 должностное лицо.</w:t>
      </w:r>
      <w:r w:rsidR="00A96450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 В ходе устранения нарушений предприятием</w:t>
      </w:r>
      <w:r w:rsidR="00483203" w:rsidRPr="00FF0E4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96450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 рассмотрены итоги контрольного мероприятия</w:t>
      </w:r>
      <w:r w:rsidR="00483203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r w:rsidR="00483203" w:rsidRPr="00FF0E40">
        <w:rPr>
          <w:rFonts w:ascii="Times New Roman" w:hAnsi="Times New Roman"/>
          <w:color w:val="000000"/>
          <w:sz w:val="24"/>
          <w:szCs w:val="24"/>
        </w:rPr>
        <w:t>утвержден лимит остатка кассы в соответствии с Указаниями Банка России от 11.03.2014 N 3210-У; внесены изменения в положение об учетной политике предприятия; утвержден план финансово-хозяйственной деятельности предприятия; внесены изменения в план-график закупок; внесены изменения в трудовые договора, положение о премировании работников.</w:t>
      </w:r>
    </w:p>
    <w:p w14:paraId="65736483" w14:textId="7B57FDA1" w:rsidR="008F1589" w:rsidRPr="00FF0E40" w:rsidRDefault="006342BF" w:rsidP="00702D88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pacing w:val="-2"/>
          <w:sz w:val="24"/>
          <w:szCs w:val="24"/>
        </w:rPr>
        <w:t>Также в отчетном периоде проведено контрольное мероприятие</w:t>
      </w:r>
      <w:r w:rsidR="00943FDD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bookmarkStart w:id="10" w:name="_Hlk158389841"/>
      <w:r w:rsidR="00902862" w:rsidRPr="00FF0E4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«Проверка использования бюджетных средств на реализацию отдельного мероприятия по формированию современной городской среды - «Благоустройство общественной </w:t>
      </w:r>
      <w:r w:rsidR="00902862" w:rsidRPr="00FF0E4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</w:t>
      </w:r>
      <w:r w:rsidR="00902862" w:rsidRPr="00FF0E4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</w:t>
      </w:r>
      <w:r w:rsidR="0093758A" w:rsidRPr="00FF0E40">
        <w:rPr>
          <w:rFonts w:ascii="Times New Roman" w:hAnsi="Times New Roman" w:cs="Times New Roman"/>
          <w:sz w:val="24"/>
          <w:szCs w:val="24"/>
        </w:rPr>
        <w:t xml:space="preserve">Объем проверенных средств составил </w:t>
      </w:r>
      <w:r w:rsidR="00902862" w:rsidRPr="00FF0E40">
        <w:rPr>
          <w:rFonts w:ascii="Times New Roman" w:hAnsi="Times New Roman" w:cs="Times New Roman"/>
          <w:sz w:val="24"/>
          <w:szCs w:val="24"/>
        </w:rPr>
        <w:t>12047,2</w:t>
      </w:r>
      <w:r w:rsidR="0093758A" w:rsidRPr="00FF0E4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93758A" w:rsidRPr="00FF0E4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763B4EB" w14:textId="3E06E6E3" w:rsidR="00385301" w:rsidRPr="00FF0E40" w:rsidRDefault="00D94282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>Объектом контрольного мероприятия являлась администрация Унечского района.</w:t>
      </w:r>
    </w:p>
    <w:p w14:paraId="321616AB" w14:textId="77777777" w:rsidR="00D94282" w:rsidRPr="00FF0E40" w:rsidRDefault="00D94282" w:rsidP="00702D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Согласно приложений 9 и 11 к государственной программе «Формирование современной городской среды Брянской области» в адресный перечень общественных территорий, благоустраиваемых в 2021 году  и в 2022 году включена общественная территория Унечского городского поселения Унечского муниципального района - парк им. Уральских добровольцев, ул. Транспортная.</w:t>
      </w:r>
    </w:p>
    <w:p w14:paraId="14707F15" w14:textId="77777777" w:rsidR="00D94282" w:rsidRPr="00FF0E40" w:rsidRDefault="00D94282" w:rsidP="00702D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утверждена муниципальная программа муниципального образования «Унечское городское поселение Унечского муниципального района Брянской области» «Формирование современной городской среды города Унеча на 2018-2024 годы». Данная программа включает в себя в 2021 и 2022 году мероприятие по благоустройству общественной территории по ул. Транспортной в г. Унеча (парк им. Уральских добровольцев) Брянской области с объемом финансирования в 2021 году в сумме 4 527,3 тыс. руб., в 2022 году в сумме 7 519,9 тыс. руб.</w:t>
      </w:r>
    </w:p>
    <w:p w14:paraId="3AC7FDC1" w14:textId="7B6978D1" w:rsidR="00D94282" w:rsidRPr="00FF0E40" w:rsidRDefault="00D94282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По результатам проверки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 установлено несоблюдение</w:t>
      </w:r>
      <w:r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подрядными организациями сроков выполнения работ, неправомерная оплата завышенной стоимости работ. </w:t>
      </w:r>
    </w:p>
    <w:p w14:paraId="0157C3C2" w14:textId="77777777" w:rsidR="00D94282" w:rsidRPr="00FF0E40" w:rsidRDefault="00D94282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недостатков.  </w:t>
      </w:r>
    </w:p>
    <w:p w14:paraId="29D478E5" w14:textId="035CF430" w:rsidR="00D94282" w:rsidRPr="00FF0E40" w:rsidRDefault="00D94282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 Приняты меры по устранению нарушений, допущенных в результате оплаты завышенной стоимости выполненных работ</w:t>
      </w:r>
      <w:r w:rsidR="00D7421D" w:rsidRPr="00FF0E40">
        <w:rPr>
          <w:rFonts w:ascii="Times New Roman" w:hAnsi="Times New Roman" w:cs="Times New Roman"/>
          <w:sz w:val="24"/>
          <w:szCs w:val="24"/>
        </w:rPr>
        <w:t>, подрядчиком выполнены дополнительные работы.</w:t>
      </w:r>
    </w:p>
    <w:bookmarkEnd w:id="10"/>
    <w:p w14:paraId="71C0E49A" w14:textId="7E95957B" w:rsidR="005E15CD" w:rsidRPr="00FF0E40" w:rsidRDefault="005E15CD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По результатам проведенного контрольного мероприятия </w:t>
      </w:r>
      <w:r w:rsidR="00655D0B" w:rsidRPr="00FF0E40">
        <w:rPr>
          <w:rFonts w:ascii="Times New Roman" w:hAnsi="Times New Roman" w:cs="Times New Roman"/>
          <w:b/>
          <w:sz w:val="24"/>
          <w:szCs w:val="24"/>
        </w:rPr>
        <w:t xml:space="preserve">«Проверка целевого и эффективного использования бюджетных средств </w:t>
      </w:r>
      <w:bookmarkStart w:id="11" w:name="_Hlk158393897"/>
      <w:r w:rsidR="00655D0B" w:rsidRPr="00FF0E40">
        <w:rPr>
          <w:rFonts w:ascii="Times New Roman" w:hAnsi="Times New Roman" w:cs="Times New Roman"/>
          <w:b/>
          <w:sz w:val="24"/>
          <w:szCs w:val="24"/>
        </w:rPr>
        <w:t xml:space="preserve">МОУ- Средняя общеобразовательная школа села </w:t>
      </w:r>
      <w:proofErr w:type="spellStart"/>
      <w:r w:rsidR="00655D0B" w:rsidRPr="00FF0E40">
        <w:rPr>
          <w:rFonts w:ascii="Times New Roman" w:hAnsi="Times New Roman" w:cs="Times New Roman"/>
          <w:b/>
          <w:sz w:val="24"/>
          <w:szCs w:val="24"/>
        </w:rPr>
        <w:t>Староселье</w:t>
      </w:r>
      <w:proofErr w:type="spellEnd"/>
      <w:r w:rsidR="00655D0B" w:rsidRPr="00FF0E40">
        <w:rPr>
          <w:rFonts w:ascii="Times New Roman" w:hAnsi="Times New Roman" w:cs="Times New Roman"/>
          <w:b/>
          <w:sz w:val="24"/>
          <w:szCs w:val="24"/>
        </w:rPr>
        <w:t xml:space="preserve"> Унечского района Брянской области</w:t>
      </w:r>
      <w:bookmarkEnd w:id="11"/>
      <w:r w:rsidR="00655D0B" w:rsidRPr="00FF0E40">
        <w:rPr>
          <w:rFonts w:ascii="Times New Roman" w:hAnsi="Times New Roman" w:cs="Times New Roman"/>
          <w:b/>
          <w:sz w:val="24"/>
          <w:szCs w:val="24"/>
        </w:rPr>
        <w:t xml:space="preserve"> за 2022 год и истекший период 2023 года»</w:t>
      </w:r>
      <w:r w:rsidR="00655D0B" w:rsidRPr="00FF0E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2594F" w:rsidRPr="00FF0E40">
        <w:rPr>
          <w:rFonts w:ascii="Times New Roman" w:hAnsi="Times New Roman" w:cs="Times New Roman"/>
          <w:sz w:val="24"/>
          <w:szCs w:val="24"/>
        </w:rPr>
        <w:t xml:space="preserve">объем проверенных средств составил </w:t>
      </w:r>
      <w:r w:rsidR="00655D0B" w:rsidRPr="00FF0E40">
        <w:rPr>
          <w:rFonts w:ascii="Times New Roman" w:hAnsi="Times New Roman" w:cs="Times New Roman"/>
          <w:sz w:val="24"/>
          <w:szCs w:val="24"/>
        </w:rPr>
        <w:t>28303,4</w:t>
      </w:r>
      <w:r w:rsidR="00D2594F" w:rsidRPr="00FF0E40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14:paraId="100ED0EC" w14:textId="5D2E7AE8" w:rsidR="00D2594F" w:rsidRPr="00FF0E40" w:rsidRDefault="00D2594F" w:rsidP="00702D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Объект проверки: </w:t>
      </w:r>
      <w:r w:rsidR="00655D0B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МОУ- Средняя общеобразовательная школа села </w:t>
      </w:r>
      <w:proofErr w:type="spellStart"/>
      <w:r w:rsidR="00655D0B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Староселье</w:t>
      </w:r>
      <w:proofErr w:type="spellEnd"/>
      <w:r w:rsidR="00655D0B"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Унечского района Брянской области</w:t>
      </w: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092C9D" w14:textId="77777777" w:rsidR="00D52E8C" w:rsidRPr="00FF0E40" w:rsidRDefault="00D52E8C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2022 году и 1 полугодии 2023г муниципальное задание МОУ – СОШ с. </w:t>
      </w:r>
      <w:proofErr w:type="spellStart"/>
      <w:r w:rsidRPr="00FF0E40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Pr="00FF0E40">
        <w:rPr>
          <w:rFonts w:ascii="Times New Roman" w:hAnsi="Times New Roman" w:cs="Times New Roman"/>
          <w:sz w:val="24"/>
          <w:szCs w:val="24"/>
        </w:rPr>
        <w:t xml:space="preserve"> сформировано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лицам. Муниципальные задания Учреждения в проверяемом периоде утверждены на трехлетний период, что соответствует решениям о бюджете муниципального образования.</w:t>
      </w:r>
      <w:r w:rsidRPr="00FF0E40">
        <w:rPr>
          <w:sz w:val="24"/>
          <w:szCs w:val="24"/>
        </w:rPr>
        <w:t xml:space="preserve"> </w:t>
      </w:r>
    </w:p>
    <w:p w14:paraId="3E11F21F" w14:textId="1B69E039" w:rsidR="00D52E8C" w:rsidRPr="00FF0E40" w:rsidRDefault="00D52E8C" w:rsidP="00702D88">
      <w:pPr>
        <w:pStyle w:val="a6"/>
        <w:spacing w:after="0" w:line="276" w:lineRule="auto"/>
        <w:ind w:firstLine="709"/>
        <w:jc w:val="both"/>
        <w:rPr>
          <w:rFonts w:eastAsia="Calibri"/>
          <w:bCs/>
          <w:lang w:eastAsia="en-US"/>
        </w:rPr>
      </w:pPr>
      <w:r w:rsidRPr="00FF0E40">
        <w:rPr>
          <w:rFonts w:eastAsia="Calibri"/>
          <w:bCs/>
          <w:lang w:eastAsia="en-US"/>
        </w:rPr>
        <w:lastRenderedPageBreak/>
        <w:t>Планы ФХД объекта контроля составлены на основании: утвержденного муниципального задания; доведенной суммы финансирования, рассчитанной по действующим нормативным затратам; прогнозируемой суммы поступлений от осуществления предпринимательской и иной приносящей доход деятельности; доведенной суммы субсидии на иные цели на осуществление мероприятий,</w:t>
      </w:r>
      <w:r w:rsidRPr="00FF0E40">
        <w:rPr>
          <w:rFonts w:eastAsia="Calibri"/>
          <w:bCs/>
          <w:color w:val="00B050"/>
          <w:lang w:eastAsia="en-US"/>
        </w:rPr>
        <w:t xml:space="preserve"> </w:t>
      </w:r>
      <w:r w:rsidRPr="00FF0E40">
        <w:rPr>
          <w:rFonts w:eastAsia="Calibri"/>
          <w:bCs/>
          <w:lang w:eastAsia="en-US"/>
        </w:rPr>
        <w:t>предусмотренных заданием на осуществление мероприятий за счет средств субсидии на иные цели.</w:t>
      </w:r>
    </w:p>
    <w:p w14:paraId="66C99236" w14:textId="63FD5F77" w:rsidR="007405B2" w:rsidRPr="00FF0E40" w:rsidRDefault="007405B2" w:rsidP="00702D88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E40">
        <w:rPr>
          <w:rFonts w:ascii="Times New Roman" w:hAnsi="Times New Roman"/>
          <w:sz w:val="24"/>
          <w:szCs w:val="24"/>
        </w:rPr>
        <w:t xml:space="preserve">По результатам контрольного мероприятия </w:t>
      </w:r>
      <w:r w:rsidRPr="00FF0E40">
        <w:rPr>
          <w:rFonts w:ascii="Times New Roman" w:eastAsia="Times New Roman" w:hAnsi="Times New Roman"/>
          <w:sz w:val="24"/>
          <w:szCs w:val="24"/>
          <w:lang w:eastAsia="ru-RU"/>
        </w:rPr>
        <w:t>выявлены следующие нарушения и недостатки:</w:t>
      </w:r>
    </w:p>
    <w:p w14:paraId="5DFB16A7" w14:textId="6DB96FD4" w:rsidR="007405B2" w:rsidRPr="00FF0E40" w:rsidRDefault="007405B2" w:rsidP="00702D8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F0E40">
        <w:rPr>
          <w:rFonts w:ascii="Times New Roman" w:hAnsi="Times New Roman"/>
          <w:sz w:val="24"/>
          <w:szCs w:val="24"/>
        </w:rPr>
        <w:t>нарушение Требований</w:t>
      </w:r>
      <w:r w:rsidR="00AC4E6E" w:rsidRPr="00FF0E40">
        <w:rPr>
          <w:rFonts w:ascii="Times New Roman" w:hAnsi="Times New Roman"/>
          <w:sz w:val="24"/>
          <w:szCs w:val="24"/>
        </w:rPr>
        <w:t xml:space="preserve"> к составлению и утверждению плана финансово-хозяйственной деятельности муниципального учреждения, утвержденных Приказом Минфина России от 31.08.2018 N 186н;</w:t>
      </w:r>
    </w:p>
    <w:p w14:paraId="7956853C" w14:textId="77777777" w:rsidR="00AC4E6E" w:rsidRPr="00FF0E40" w:rsidRDefault="007405B2" w:rsidP="00702D88">
      <w:pPr>
        <w:pStyle w:val="afa"/>
        <w:spacing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F0E40">
        <w:rPr>
          <w:rFonts w:ascii="Times New Roman" w:hAnsi="Times New Roman"/>
          <w:sz w:val="24"/>
          <w:szCs w:val="24"/>
        </w:rPr>
        <w:t>нарушения законодательства в сфере закупок товаров, работ, услуг в части формирования и утверждения плана-гр</w:t>
      </w:r>
      <w:r w:rsidR="00031A3D" w:rsidRPr="00FF0E40">
        <w:rPr>
          <w:rFonts w:ascii="Times New Roman" w:hAnsi="Times New Roman"/>
          <w:sz w:val="24"/>
          <w:szCs w:val="24"/>
        </w:rPr>
        <w:t>а</w:t>
      </w:r>
      <w:r w:rsidRPr="00FF0E40">
        <w:rPr>
          <w:rFonts w:ascii="Times New Roman" w:hAnsi="Times New Roman"/>
          <w:sz w:val="24"/>
          <w:szCs w:val="24"/>
        </w:rPr>
        <w:t>фика закупок</w:t>
      </w:r>
      <w:r w:rsidR="00031A3D" w:rsidRPr="00FF0E40">
        <w:rPr>
          <w:rFonts w:ascii="Times New Roman" w:hAnsi="Times New Roman"/>
          <w:sz w:val="24"/>
          <w:szCs w:val="24"/>
        </w:rPr>
        <w:t>, заключения договоров на поставку товаров (работ, услуг).;</w:t>
      </w:r>
    </w:p>
    <w:p w14:paraId="04A0FA3C" w14:textId="7CB8308E" w:rsidR="007405B2" w:rsidRPr="00FF0E40" w:rsidRDefault="00AC4E6E" w:rsidP="00702D88">
      <w:pPr>
        <w:pStyle w:val="afa"/>
        <w:spacing w:line="276" w:lineRule="auto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0E40">
        <w:rPr>
          <w:rFonts w:ascii="Times New Roman" w:hAnsi="Times New Roman"/>
          <w:bCs/>
          <w:sz w:val="24"/>
          <w:szCs w:val="24"/>
        </w:rPr>
        <w:t>в нарушение пункта 9 Положения о мерах по обеспечению исполнения муниципального образования «Унечский муниципальный район» договор поставки № 054311 от 27.12.2022г.  с ООО «</w:t>
      </w:r>
      <w:proofErr w:type="spellStart"/>
      <w:r w:rsidRPr="00FF0E40">
        <w:rPr>
          <w:rFonts w:ascii="Times New Roman" w:hAnsi="Times New Roman"/>
          <w:bCs/>
          <w:sz w:val="24"/>
          <w:szCs w:val="24"/>
        </w:rPr>
        <w:t>Компсервис</w:t>
      </w:r>
      <w:proofErr w:type="spellEnd"/>
      <w:r w:rsidRPr="00FF0E40">
        <w:rPr>
          <w:rFonts w:ascii="Times New Roman" w:hAnsi="Times New Roman"/>
          <w:bCs/>
          <w:sz w:val="24"/>
          <w:szCs w:val="24"/>
        </w:rPr>
        <w:t>» заключен с указанием авансовых платежей в размере 100 процентов;</w:t>
      </w:r>
    </w:p>
    <w:p w14:paraId="1B7350EA" w14:textId="4C238622" w:rsidR="00031A3D" w:rsidRPr="00FF0E40" w:rsidRDefault="00031A3D" w:rsidP="00702D8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F0E40">
        <w:rPr>
          <w:rFonts w:ascii="Times New Roman" w:hAnsi="Times New Roman" w:cs="Times New Roman"/>
          <w:sz w:val="24"/>
          <w:szCs w:val="24"/>
        </w:rPr>
        <w:t>оложение об учетной политике учреждения не соответствует требованиям действующего законодательства;</w:t>
      </w:r>
    </w:p>
    <w:p w14:paraId="78449A8E" w14:textId="1D55804E" w:rsidR="00D2594F" w:rsidRPr="00FF0E40" w:rsidRDefault="001D23CB" w:rsidP="0070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что перечень форм отчетов, включенных в состав </w:t>
      </w:r>
      <w:r w:rsidR="008C7E5A" w:rsidRPr="00FF0E40">
        <w:rPr>
          <w:rFonts w:ascii="Times New Roman" w:hAnsi="Times New Roman" w:cs="Times New Roman"/>
          <w:sz w:val="24"/>
          <w:szCs w:val="24"/>
        </w:rPr>
        <w:t>бухгалтерской</w:t>
      </w:r>
      <w:r w:rsidRPr="00FF0E40">
        <w:rPr>
          <w:rFonts w:ascii="Times New Roman" w:hAnsi="Times New Roman" w:cs="Times New Roman"/>
          <w:sz w:val="24"/>
          <w:szCs w:val="24"/>
        </w:rPr>
        <w:t xml:space="preserve"> отчетности за 2022 год МОУ – СОШ с. </w:t>
      </w:r>
      <w:proofErr w:type="spellStart"/>
      <w:r w:rsidRPr="00FF0E40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Pr="00FF0E40">
        <w:rPr>
          <w:rFonts w:ascii="Times New Roman" w:hAnsi="Times New Roman" w:cs="Times New Roman"/>
          <w:sz w:val="24"/>
          <w:szCs w:val="24"/>
        </w:rPr>
        <w:t xml:space="preserve"> не в полной мере соответствует требованиям Инструкции № 33 н.</w:t>
      </w:r>
      <w:r w:rsidRPr="00FF0E40">
        <w:rPr>
          <w:rFonts w:ascii="Times New Roman" w:hAnsi="Times New Roman" w:cs="Times New Roman"/>
          <w:sz w:val="24"/>
          <w:szCs w:val="24"/>
        </w:rPr>
        <w:cr/>
        <w:t xml:space="preserve">          </w:t>
      </w:r>
      <w:r w:rsidR="00D2594F" w:rsidRPr="00FF0E40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Унечского района </w:t>
      </w:r>
      <w:r w:rsidR="004C0346" w:rsidRPr="00FF0E40">
        <w:rPr>
          <w:rFonts w:ascii="Times New Roman" w:hAnsi="Times New Roman" w:cs="Times New Roman"/>
          <w:sz w:val="24"/>
          <w:szCs w:val="24"/>
        </w:rPr>
        <w:t>директору</w:t>
      </w:r>
      <w:r w:rsidR="00D2594F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4C0346" w:rsidRPr="00FF0E40">
        <w:rPr>
          <w:rFonts w:ascii="Times New Roman" w:hAnsi="Times New Roman" w:cs="Times New Roman"/>
          <w:sz w:val="24"/>
          <w:szCs w:val="24"/>
        </w:rPr>
        <w:t xml:space="preserve">МОУ – СОШ с. </w:t>
      </w:r>
      <w:proofErr w:type="spellStart"/>
      <w:r w:rsidR="004C0346" w:rsidRPr="00FF0E40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="004C0346" w:rsidRPr="00FF0E40">
        <w:rPr>
          <w:rFonts w:ascii="Times New Roman" w:hAnsi="Times New Roman" w:cs="Times New Roman"/>
          <w:sz w:val="24"/>
          <w:szCs w:val="24"/>
        </w:rPr>
        <w:t xml:space="preserve"> </w:t>
      </w:r>
      <w:r w:rsidR="00D2594F" w:rsidRPr="00FF0E40">
        <w:rPr>
          <w:rFonts w:ascii="Times New Roman" w:hAnsi="Times New Roman" w:cs="Times New Roman"/>
          <w:sz w:val="24"/>
          <w:szCs w:val="24"/>
        </w:rPr>
        <w:t xml:space="preserve">направлено представление </w:t>
      </w:r>
      <w:r w:rsidR="00D2594F" w:rsidRPr="00FF0E40">
        <w:rPr>
          <w:rFonts w:ascii="Times New Roman" w:eastAsia="Times New Roman" w:hAnsi="Times New Roman" w:cs="Times New Roman"/>
          <w:bCs/>
          <w:sz w:val="24"/>
          <w:szCs w:val="24"/>
        </w:rPr>
        <w:t xml:space="preserve">об устранении </w:t>
      </w:r>
      <w:r w:rsidR="00B47ABB" w:rsidRPr="00FF0E40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выявленных </w:t>
      </w:r>
      <w:r w:rsidR="00D2594F" w:rsidRPr="00FF0E40">
        <w:rPr>
          <w:rFonts w:ascii="Times New Roman" w:eastAsia="Times New Roman" w:hAnsi="Times New Roman" w:cs="Times New Roman"/>
          <w:bCs/>
          <w:sz w:val="24"/>
          <w:szCs w:val="24"/>
        </w:rPr>
        <w:t>нарушений</w:t>
      </w:r>
      <w:r w:rsidR="00B47ABB" w:rsidRPr="00FF0E40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недостатков.</w:t>
      </w:r>
    </w:p>
    <w:p w14:paraId="7AEA26FA" w14:textId="2C0C9FB7" w:rsidR="00B47ABB" w:rsidRPr="00FF0E40" w:rsidRDefault="00B47ABB" w:rsidP="00702D88">
      <w:pPr>
        <w:ind w:firstLine="709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В установленные в представлении сроки от объекта контрольного</w:t>
      </w:r>
      <w:r w:rsidRPr="00FF0E40">
        <w:rPr>
          <w:rFonts w:ascii="Times New Roman" w:hAnsi="Times New Roman" w:cs="Times New Roman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мероприятия получен ответ о результатах рассмотрения предложений</w:t>
      </w:r>
      <w:r w:rsidRPr="00FF0E40">
        <w:rPr>
          <w:rFonts w:ascii="Times New Roman" w:hAnsi="Times New Roman" w:cs="Times New Roman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 палаты Унечского района и принятых мерах по устранению</w:t>
      </w:r>
      <w:r w:rsidR="001578B8" w:rsidRPr="00FF0E4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sz w:val="24"/>
          <w:szCs w:val="24"/>
        </w:rPr>
        <w:t>нарушений и недостатков, с приложением подтверждающих документов.</w:t>
      </w:r>
      <w:r w:rsidRPr="00FF0E40">
        <w:rPr>
          <w:rFonts w:ascii="Times New Roman" w:hAnsi="Times New Roman" w:cs="Times New Roman"/>
          <w:sz w:val="24"/>
          <w:szCs w:val="24"/>
        </w:rPr>
        <w:t xml:space="preserve"> Полученная информация от учреждения характеризует реализацию предложений, направленных в </w:t>
      </w:r>
      <w:r w:rsidRPr="00FF0E40">
        <w:rPr>
          <w:rFonts w:ascii="Times New Roman" w:hAnsi="Times New Roman" w:cs="Times New Roman"/>
          <w:spacing w:val="-2"/>
          <w:sz w:val="24"/>
          <w:szCs w:val="24"/>
        </w:rPr>
        <w:t>представлении.</w:t>
      </w:r>
      <w:r w:rsidR="004C0346" w:rsidRPr="00FF0E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C0346" w:rsidRPr="00FF0E40">
        <w:rPr>
          <w:rFonts w:ascii="Times New Roman" w:eastAsia="Times New Roman" w:hAnsi="Times New Roman" w:cs="Times New Roman"/>
          <w:bCs/>
          <w:sz w:val="24"/>
          <w:szCs w:val="24"/>
        </w:rPr>
        <w:t>Внесены изменения в план-график закупок, в положение об учетной политике учреждения</w:t>
      </w:r>
      <w:r w:rsidR="00A96450" w:rsidRPr="00FF0E4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3E64C85" w14:textId="77777777" w:rsidR="00B47ABB" w:rsidRPr="00FF0E40" w:rsidRDefault="00B47ABB" w:rsidP="00702D8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_Toc506574400"/>
      <w:r w:rsidRPr="00FF0E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bookmarkStart w:id="13" w:name="_Toc447206584"/>
      <w:r w:rsidRPr="00FF0E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Краткая характеристика экспертно-аналитических мероприятий</w:t>
      </w:r>
      <w:bookmarkEnd w:id="12"/>
      <w:bookmarkEnd w:id="13"/>
    </w:p>
    <w:p w14:paraId="35123BFF" w14:textId="0F9B644D" w:rsidR="00A87259" w:rsidRPr="00FF0E40" w:rsidRDefault="00A87259" w:rsidP="00702D8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Экспертно-аналитические мероприятия  в 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проводились 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по трем направлениям: предварительный контроль в рамках проведения экспертиз проектов решений Советов народных депутатов о бюджетах на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и плановый период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годов; текущий контроль за исполнением бюджетов Унечского района, Унечского городского поселения, бюджетов сельских поселений Унечского района в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году; последующий контроль за исполнением бюджетов в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8270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году.</w:t>
      </w:r>
    </w:p>
    <w:p w14:paraId="17946986" w14:textId="6E4AE6BF" w:rsidR="00D2594F" w:rsidRPr="00FF0E40" w:rsidRDefault="00A53AF9" w:rsidP="00702D8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Для непосредственной реализации этих задач</w:t>
      </w:r>
      <w:r w:rsidR="00A8725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Контрольно-счетной палатой в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8725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проведены две внешних проверки годовых отчетов: отчета об исполнении бюджета муниципального образования Унечский муниципальный район за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8725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год, </w:t>
      </w:r>
      <w:r w:rsidR="00A87259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 исполнении бюджета муниципального образования Унечское городское поселение за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87259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год, об исполнении бюджетов сельских поселен</w:t>
      </w:r>
      <w:r w:rsidR="00B462EA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ий Унечского района за 202</w:t>
      </w:r>
      <w:r w:rsidR="00557665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B462EA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год. Б</w:t>
      </w:r>
      <w:r w:rsidR="001776DC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ыло подготовлено 1</w:t>
      </w:r>
      <w:r w:rsidR="00B264A8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1776DC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заключений на бюджетную отчетность</w:t>
      </w:r>
      <w:r w:rsidR="00B264A8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из них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="00B264A8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10 заключений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отчет</w:t>
      </w:r>
      <w:r w:rsidR="00B264A8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 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исполнении бюджета муниципального</w:t>
      </w:r>
      <w:r w:rsidR="00C96FF0" w:rsidRPr="00FF0E40">
        <w:rPr>
          <w:color w:val="000000" w:themeColor="text1"/>
          <w:sz w:val="24"/>
          <w:szCs w:val="24"/>
        </w:rPr>
        <w:t xml:space="preserve"> 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района, городского поселения и 8 сельских поселений; - 7 заключений на отчеты     </w:t>
      </w:r>
      <w:r w:rsidR="001776DC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главных администраторов бюджетных средств</w:t>
      </w:r>
      <w:r w:rsidR="00C96FF0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B264A8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609D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Всего по итогам </w:t>
      </w:r>
      <w:r w:rsidR="00612A04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</w:t>
      </w:r>
      <w:r w:rsidR="000A609D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верки годовой</w:t>
      </w:r>
      <w:r w:rsidR="00661041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бюджетной</w:t>
      </w:r>
      <w:r w:rsidR="000A609D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отчетности было выявлено </w:t>
      </w:r>
      <w:r w:rsidR="002D2229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59</w:t>
      </w:r>
      <w:r w:rsidR="00612A04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61041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недостатков и нарушений</w:t>
      </w:r>
      <w:r w:rsidR="002D2229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A609D" w:rsidRPr="00FF0E40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462E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Проверкой сделаны замечания по заполнению отдельных форм бухгалтерской</w:t>
      </w:r>
      <w:r w:rsidR="008C7E5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бюджетной</w:t>
      </w:r>
      <w:r w:rsidR="00B462E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отчетности,</w:t>
      </w:r>
      <w:r w:rsidR="00C26C3E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1041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отмечены нарушения порядка применения бюджетной классификации при заполнении форм бюджетной отчетности</w:t>
      </w:r>
      <w:r w:rsidR="008C7E5A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B30F7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выявлены несоответствия перечней форм отчетов требованиям действующего законодательства о порядке составления и представления годовой отчетности.</w:t>
      </w:r>
    </w:p>
    <w:p w14:paraId="33A102E3" w14:textId="2FCE4B63" w:rsidR="001776DC" w:rsidRPr="00FF0E40" w:rsidRDefault="001776DC" w:rsidP="00702D88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 текущего контроля  за исполнением бюджетов районного, городского и сельских бюджетов подготовлено 30 заключений на отчеты об исполнении </w:t>
      </w:r>
      <w:r w:rsidR="006A3808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бюджетов</w:t>
      </w:r>
      <w:r w:rsidR="00C26C3E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3808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за 1 квартал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A3808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первое полугодие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A3808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 и  9 месяцев 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 </w:t>
      </w:r>
    </w:p>
    <w:p w14:paraId="42F883B3" w14:textId="4E4315DC" w:rsidR="00AC7B28" w:rsidRPr="00FF0E40" w:rsidRDefault="006A3808" w:rsidP="00702D88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предварительного контроля проводилась экспертиза проектов решений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 бюджетах района, городского и сельских поселений на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и плановый период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1E5AEF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годов. </w:t>
      </w:r>
      <w:r w:rsidR="00900CDB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результате проведенного анализа соответствия проектов решений о бюджете Бюджетному Кодексу и иным актам законодательства Российской Федерации, Брянской области и муниципального образования, Контрольно-счетной палатой </w:t>
      </w:r>
      <w:r w:rsidR="00AC7B28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выявлено </w:t>
      </w:r>
      <w:r w:rsidR="001E5AEF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AC7B28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нарушени</w:t>
      </w:r>
      <w:r w:rsidR="001E5AEF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1E5AEF" w:rsidRPr="00FF0E40">
        <w:rPr>
          <w:color w:val="000000" w:themeColor="text1"/>
          <w:sz w:val="24"/>
          <w:szCs w:val="24"/>
        </w:rPr>
        <w:t xml:space="preserve"> </w:t>
      </w:r>
      <w:r w:rsidR="001E5AEF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порядка применения бюджетной классификации,</w:t>
      </w:r>
      <w:r w:rsidR="00AC7B28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подлежащих устранению</w:t>
      </w:r>
    </w:p>
    <w:p w14:paraId="52E13D92" w14:textId="77777777" w:rsidR="006A3808" w:rsidRPr="00FF0E40" w:rsidRDefault="00900CDB" w:rsidP="00702D88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Контрольно-счетной палатой п</w:t>
      </w:r>
      <w:r w:rsidR="006A3808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одготовлено 10 заключений по предст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авленным на экспертизу проектам решений о бюджетах.</w:t>
      </w:r>
    </w:p>
    <w:p w14:paraId="2603F830" w14:textId="6FA7AA7A" w:rsidR="00DA68BF" w:rsidRPr="00FF0E40" w:rsidRDefault="00DA68BF" w:rsidP="00702D88">
      <w:pPr>
        <w:pStyle w:val="a6"/>
        <w:spacing w:line="276" w:lineRule="auto"/>
        <w:ind w:right="502" w:firstLine="709"/>
        <w:jc w:val="both"/>
        <w:rPr>
          <w:color w:val="000000" w:themeColor="text1"/>
        </w:rPr>
      </w:pPr>
      <w:r w:rsidRPr="00FF0E40">
        <w:rPr>
          <w:color w:val="000000" w:themeColor="text1"/>
        </w:rPr>
        <w:t>Результаты экспертно-а</w:t>
      </w:r>
      <w:r w:rsidR="00E063E7" w:rsidRPr="00FF0E40">
        <w:rPr>
          <w:color w:val="000000" w:themeColor="text1"/>
        </w:rPr>
        <w:t>налитических мероприятий за 202</w:t>
      </w:r>
      <w:r w:rsidR="001E5AEF" w:rsidRPr="00FF0E40">
        <w:rPr>
          <w:color w:val="000000" w:themeColor="text1"/>
        </w:rPr>
        <w:t>3</w:t>
      </w:r>
      <w:r w:rsidRPr="00FF0E40">
        <w:rPr>
          <w:color w:val="000000" w:themeColor="text1"/>
        </w:rPr>
        <w:t xml:space="preserve"> год отражены в заключениях, информационных письмах и направлены в органы местного самоуправления и объектам проверок, в которых в целях устранения и недопущения нарушений и недостатков направлены предложения и рекомендации. </w:t>
      </w:r>
    </w:p>
    <w:p w14:paraId="0154FD5E" w14:textId="77777777" w:rsidR="00EA12C4" w:rsidRPr="00FF0E40" w:rsidRDefault="00173142" w:rsidP="00702D88">
      <w:pPr>
        <w:ind w:left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4" w:name="_Toc506574401"/>
      <w:r w:rsidRPr="00FF0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 </w:t>
      </w:r>
      <w:r w:rsidR="00EA12C4" w:rsidRPr="00FF0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Взаимодействие Контрольно-счетной пала</w:t>
      </w:r>
      <w:r w:rsidRPr="00FF0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ты с </w:t>
      </w:r>
      <w:r w:rsidR="00EA12C4" w:rsidRPr="00FF0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государственными    и муниципальными органами</w:t>
      </w:r>
      <w:bookmarkEnd w:id="14"/>
    </w:p>
    <w:p w14:paraId="3488ADE8" w14:textId="504F08E9" w:rsidR="00173142" w:rsidRPr="00FF0E40" w:rsidRDefault="00FC2449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палата, как орган внешнего муниципального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финансового контроля, подотчетный представительному органу местного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самоуправления, осуществляет постоянное взаимодействие с Унечским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районным Советом народных депутатов.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Взаимодействие осуществлялось при рассмотрении проектов решений о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бюджете Унечского муниципального района на очередной финансовый год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и плановый период, об исполнении бюджета Унечского муниципального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района, проектов решений районного Совета народных депутатов, на которые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представлялись заключения Контрольно-счетной палаты, результатов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контрольных и экспертно-аналитических мероприятий.</w:t>
      </w:r>
    </w:p>
    <w:p w14:paraId="0315BD92" w14:textId="0114F85A" w:rsidR="00182F99" w:rsidRPr="00FF0E40" w:rsidRDefault="00182F99" w:rsidP="00702D8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 запросам прокуратуры Унечского района информация, указанная в запросах, в том числе по вопросам осуществления внешнего муниципального финансового контроля на территории Унечского района, направлялась в прокуратуру Унечского района.</w:t>
      </w:r>
    </w:p>
    <w:p w14:paraId="7A845DF1" w14:textId="2F359AED" w:rsidR="00FC2449" w:rsidRPr="00FF0E40" w:rsidRDefault="00FC2449" w:rsidP="00702D8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Сотрудники Контрольно-счетной палаты принимали участие в конференциях, семинарах, «круглых столах»,</w:t>
      </w:r>
      <w:r w:rsidR="00020E20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обучающих мероприятиях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проводимых </w:t>
      </w:r>
      <w:r w:rsidR="00020E20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Союзом муниципальных контрольно-счетных органов и 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Контрольно-счетной палатой Брянской области. </w:t>
      </w:r>
    </w:p>
    <w:p w14:paraId="4314E8E4" w14:textId="33F3B4E0" w:rsidR="00FC2449" w:rsidRPr="00FF0E40" w:rsidRDefault="00FC2449" w:rsidP="00702D8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В 202</w:t>
      </w:r>
      <w:r w:rsidR="00020E20"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продолжилось совершенствование стандартов внешнего муниципального финансового контроля, стандартов организации деятельности и методических рекомендаций 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Контрольно-счетной палаты, направленное на оказание помощи должностным лицам Контрольно-счетной палаты по исполнению своих полномочий. </w:t>
      </w:r>
    </w:p>
    <w:p w14:paraId="14373824" w14:textId="77777777" w:rsidR="00FE5242" w:rsidRPr="00FF0E40" w:rsidRDefault="00FE5242" w:rsidP="00702D88">
      <w:pPr>
        <w:pStyle w:val="af7"/>
        <w:widowControl w:val="0"/>
        <w:tabs>
          <w:tab w:val="left" w:pos="540"/>
          <w:tab w:val="left" w:pos="2203"/>
        </w:tabs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Информирование о деятельности Контрольно-счетной палаты</w:t>
      </w:r>
    </w:p>
    <w:p w14:paraId="2571713B" w14:textId="77777777" w:rsidR="00AC3A7D" w:rsidRPr="00FF0E40" w:rsidRDefault="00AC3A7D" w:rsidP="00702D88">
      <w:pPr>
        <w:pStyle w:val="af7"/>
        <w:widowControl w:val="0"/>
        <w:tabs>
          <w:tab w:val="left" w:pos="540"/>
          <w:tab w:val="left" w:pos="2203"/>
        </w:tabs>
        <w:spacing w:after="0"/>
        <w:ind w:left="0" w:firstLine="709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доступа к информации о своей деятельности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имеет страницу на официальном сайте</w:t>
      </w:r>
      <w:r w:rsidR="00C26C3E"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0E40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Унечского района. </w:t>
      </w:r>
    </w:p>
    <w:p w14:paraId="0C11A819" w14:textId="46A8D982" w:rsidR="00AC3A7D" w:rsidRPr="00FF0E40" w:rsidRDefault="00776762" w:rsidP="00702D88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течение 202</w:t>
      </w:r>
      <w:r w:rsidR="00182F99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AC3A7D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Контрольно-счетная палата продолжила работу по наполнению</w:t>
      </w:r>
      <w:r w:rsidR="00182F99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корректировке</w:t>
      </w:r>
      <w:r w:rsidR="00AC3A7D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своей информационной страницы на официальном сайте Администрации Унечского района, в части раскрытия информации в целях обеспечения доступности, простоты и визуализации представления и понятности восприятия о деятельности Контрольно-счетной палаты. На сайте содержатся общие сведения об органе, информация о контрольных и экспертно-аналитических мероприятиях.</w:t>
      </w:r>
    </w:p>
    <w:p w14:paraId="1C6A7B62" w14:textId="77777777" w:rsidR="00AC3A7D" w:rsidRPr="00FF0E40" w:rsidRDefault="00AC3A7D" w:rsidP="00702D88">
      <w:pPr>
        <w:keepNext/>
        <w:keepLines/>
        <w:ind w:firstLine="709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5" w:name="_Toc506574403"/>
      <w:r w:rsidRPr="00FF0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Обеспечение деятельности Контрольно-счетной палаты</w:t>
      </w:r>
      <w:bookmarkEnd w:id="15"/>
    </w:p>
    <w:p w14:paraId="21E73CD8" w14:textId="6ADC280C" w:rsidR="0088248E" w:rsidRPr="00FF0E40" w:rsidRDefault="0088248E" w:rsidP="00702D8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Деятельность Контрольно-счетной палаты обеспечивается в соответствии с ведомственной структурой расходов, утвержденной решением Унечского районного Совета народных депутатов «О бюджете Унечского муниципального района Брянской области» на 2023 год и на плановый период 2024 и 2025 годов» (с изменениями).</w:t>
      </w:r>
    </w:p>
    <w:p w14:paraId="3C0C3033" w14:textId="4FD249B6" w:rsidR="00BD169B" w:rsidRPr="00FF0E40" w:rsidRDefault="00BD169B" w:rsidP="00702D8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соответствии с ведомственной структурой расходов муниципального </w:t>
      </w:r>
      <w:r w:rsidR="00E54642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района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, бюджетные ассигнования на содержание и обеспечение деятельности Контрольно-счетной палаты утверждены в размере 1</w:t>
      </w:r>
      <w:r w:rsidR="00F6310D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="00DD00E5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93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="00F6310D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7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тыс. рублей. Исполнение бюджетной сметы Контрольно-счетной палаты в отчетном году составило </w:t>
      </w:r>
      <w:r w:rsidR="00F6310D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77,</w:t>
      </w:r>
      <w:r w:rsidR="00DD00E5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процента.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617FBB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92,2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%), на закупку товаров, работ и услуг (</w:t>
      </w:r>
      <w:r w:rsidR="00617FBB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7,8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%).</w:t>
      </w:r>
    </w:p>
    <w:p w14:paraId="0C41AB8E" w14:textId="4E644800" w:rsidR="0088248E" w:rsidRPr="00FF0E40" w:rsidRDefault="00BD169B" w:rsidP="00702D8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состоянию на 1 января 202</w:t>
      </w:r>
      <w:r w:rsidR="00617FBB"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  <w:bookmarkStart w:id="16" w:name="_Toc506574404"/>
    </w:p>
    <w:p w14:paraId="2259EB2E" w14:textId="6232BDC6" w:rsidR="0088248E" w:rsidRPr="00FF0E40" w:rsidRDefault="0088248E" w:rsidP="00702D8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 истекший период 2023 года случаев несоблюдения запретов, ограничений и требований, установленных в целях противодействия коррупции, лицами, замещающими муниципальные должности и должности муниципальной службы в Контрольно-счетной палаты, не установлено.</w:t>
      </w:r>
    </w:p>
    <w:p w14:paraId="6EA01B3A" w14:textId="77777777" w:rsidR="0088248E" w:rsidRPr="00FF0E40" w:rsidRDefault="0088248E" w:rsidP="00702D88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Уведомлений о получении подарков, уведомлений о выполнении иной оплачиваемой работы,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уведомлений о случаях обращения в целях склонения к совершению коррупционных правонарушений в адрес председателя Контрольно-счетной палаты не поступало.</w:t>
      </w:r>
    </w:p>
    <w:p w14:paraId="346BA779" w14:textId="0F415FE8" w:rsidR="0088248E" w:rsidRPr="00FF0E40" w:rsidRDefault="0088248E" w:rsidP="00702D88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 проведении мониторинга публикаций в средствах массовой информации фактов проявления коррупции муниципальными служащими Контрольно-счетной палаты не установлено.</w:t>
      </w:r>
    </w:p>
    <w:p w14:paraId="7025CA9F" w14:textId="5C7EEC72" w:rsidR="00BD169B" w:rsidRPr="00FF0E40" w:rsidRDefault="00BD169B" w:rsidP="00702D88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 Заключительные положения</w:t>
      </w:r>
      <w:bookmarkEnd w:id="16"/>
    </w:p>
    <w:p w14:paraId="74DB2780" w14:textId="2D9C0187" w:rsidR="00BD169B" w:rsidRPr="00FF0E40" w:rsidRDefault="00BD169B" w:rsidP="00702D88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Контрольная и экспертно-аналитическая деятельность Контрольно-счетной палаты направлена на решение актуальных вопросов: эффективность организации предоставления и </w:t>
      </w:r>
      <w:r w:rsidRPr="00FF0E4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использования бюджетных средств, эффективность использования муниципального имущества, мониторинг реализации законодательства Российской Федерации в сфере закупок товаров, работ, услуг для обеспечения государственных и муниципальных нужд на территории Унечского муниципального района.</w:t>
      </w:r>
    </w:p>
    <w:p w14:paraId="54F350B0" w14:textId="37DB9B8B" w:rsidR="0088248E" w:rsidRPr="00FF0E40" w:rsidRDefault="0088248E" w:rsidP="00702D88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40">
        <w:rPr>
          <w:rFonts w:ascii="Times New Roman" w:hAnsi="Times New Roman" w:cs="Times New Roman"/>
          <w:sz w:val="24"/>
          <w:szCs w:val="24"/>
        </w:rPr>
        <w:t xml:space="preserve">В отчетном периоде Контрольно-счетной палатой обеспечена реализация полномочий, возложенных Бюджетным кодексом Российской Федерации, Положением «О Контрольно-счетной палате </w:t>
      </w:r>
      <w:r w:rsidR="001062AC" w:rsidRPr="00FF0E40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FF0E40">
        <w:rPr>
          <w:rFonts w:ascii="Times New Roman" w:hAnsi="Times New Roman" w:cs="Times New Roman"/>
          <w:sz w:val="24"/>
          <w:szCs w:val="24"/>
        </w:rPr>
        <w:t>». План работы Контрольно-счетной палаты выполнен в полном объеме и в установленные сроки</w:t>
      </w:r>
      <w:r w:rsidR="001062AC" w:rsidRPr="00FF0E40">
        <w:rPr>
          <w:rFonts w:ascii="Times New Roman" w:hAnsi="Times New Roman" w:cs="Times New Roman"/>
          <w:sz w:val="24"/>
          <w:szCs w:val="24"/>
        </w:rPr>
        <w:t>.</w:t>
      </w:r>
    </w:p>
    <w:p w14:paraId="16874F84" w14:textId="21472E2F" w:rsidR="00D63C3A" w:rsidRPr="00FF0E40" w:rsidRDefault="009D6F9A" w:rsidP="00702D88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202</w:t>
      </w:r>
      <w:r w:rsidR="00A70F93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BD169B" w:rsidRPr="00FF0E4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году Контрольно-счетной палатой будет продолжена работа по дальнейшему укреплению и развитию единой системы контроля формирования и исполнения муниципального бюджета, управления и распоряжения имуществом, находящимся в муниципальной собственности,  внедрению в 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 на территории Унечского муниципального района, расширению взаимодействия с правоохранительными органами, органами муниципальной власти, контрольно-счетными органами муниципальных образований, Контрольно-счетной палатой Брянской области.</w:t>
      </w:r>
    </w:p>
    <w:p w14:paraId="600231B9" w14:textId="77777777" w:rsidR="009D6F9A" w:rsidRPr="00FF0E40" w:rsidRDefault="009D6F9A" w:rsidP="00702D88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A7DF1" w14:textId="77777777" w:rsidR="009D6F9A" w:rsidRPr="00FF0E40" w:rsidRDefault="009D6F9A" w:rsidP="009D6F9A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FF0E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Контрольно-счетной </w:t>
      </w:r>
    </w:p>
    <w:p w14:paraId="5B2F7CBD" w14:textId="081A9095" w:rsidR="009D6F9A" w:rsidRPr="009D6F9A" w:rsidRDefault="009D6F9A" w:rsidP="001062A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палаты Унечского района                </w:t>
      </w:r>
      <w:r w:rsidR="00D13688"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FF0E40">
        <w:rPr>
          <w:rFonts w:ascii="Times New Roman" w:hAnsi="Times New Roman" w:cs="Times New Roman"/>
          <w:sz w:val="24"/>
          <w:szCs w:val="24"/>
          <w:lang w:eastAsia="ru-RU"/>
        </w:rPr>
        <w:t xml:space="preserve">  Е.А. Андросенко</w:t>
      </w:r>
    </w:p>
    <w:sectPr w:rsidR="009D6F9A" w:rsidRPr="009D6F9A" w:rsidSect="008F5887">
      <w:headerReference w:type="default" r:id="rId8"/>
      <w:pgSz w:w="11906" w:h="16838"/>
      <w:pgMar w:top="42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B904" w14:textId="77777777" w:rsidR="008F5887" w:rsidRDefault="008F5887" w:rsidP="009A6424">
      <w:pPr>
        <w:spacing w:after="0" w:line="240" w:lineRule="auto"/>
      </w:pPr>
      <w:r>
        <w:separator/>
      </w:r>
    </w:p>
  </w:endnote>
  <w:endnote w:type="continuationSeparator" w:id="0">
    <w:p w14:paraId="3690D277" w14:textId="77777777" w:rsidR="008F5887" w:rsidRDefault="008F5887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0DB21" w14:textId="77777777" w:rsidR="008F5887" w:rsidRDefault="008F5887" w:rsidP="009A6424">
      <w:pPr>
        <w:spacing w:after="0" w:line="240" w:lineRule="auto"/>
      </w:pPr>
      <w:r>
        <w:separator/>
      </w:r>
    </w:p>
  </w:footnote>
  <w:footnote w:type="continuationSeparator" w:id="0">
    <w:p w14:paraId="39CE003A" w14:textId="77777777" w:rsidR="008F5887" w:rsidRDefault="008F5887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Content>
      <w:p w14:paraId="0DE1FE65" w14:textId="77777777" w:rsidR="004A5217" w:rsidRDefault="003776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05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1E9308C" w14:textId="77777777" w:rsidR="004A5217" w:rsidRDefault="004A52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7A5724C"/>
    <w:multiLevelType w:val="hybridMultilevel"/>
    <w:tmpl w:val="890C0E38"/>
    <w:lvl w:ilvl="0" w:tplc="44FCE73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1D5BE9"/>
    <w:multiLevelType w:val="hybridMultilevel"/>
    <w:tmpl w:val="48403F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7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5D0DA0"/>
    <w:multiLevelType w:val="hybridMultilevel"/>
    <w:tmpl w:val="9D02E21A"/>
    <w:lvl w:ilvl="0" w:tplc="04C2D04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C20B2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740075A7"/>
    <w:multiLevelType w:val="hybridMultilevel"/>
    <w:tmpl w:val="66EE56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9016820"/>
    <w:multiLevelType w:val="hybridMultilevel"/>
    <w:tmpl w:val="372C0F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F0532BC"/>
    <w:multiLevelType w:val="hybridMultilevel"/>
    <w:tmpl w:val="FFF4B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13121036">
    <w:abstractNumId w:val="28"/>
  </w:num>
  <w:num w:numId="2" w16cid:durableId="1569345135">
    <w:abstractNumId w:val="34"/>
  </w:num>
  <w:num w:numId="3" w16cid:durableId="1470900614">
    <w:abstractNumId w:val="20"/>
  </w:num>
  <w:num w:numId="4" w16cid:durableId="1239174076">
    <w:abstractNumId w:val="25"/>
  </w:num>
  <w:num w:numId="5" w16cid:durableId="283661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5236670">
    <w:abstractNumId w:val="6"/>
  </w:num>
  <w:num w:numId="7" w16cid:durableId="851723700">
    <w:abstractNumId w:val="18"/>
  </w:num>
  <w:num w:numId="8" w16cid:durableId="1546715666">
    <w:abstractNumId w:val="7"/>
  </w:num>
  <w:num w:numId="9" w16cid:durableId="975598655">
    <w:abstractNumId w:val="8"/>
  </w:num>
  <w:num w:numId="10" w16cid:durableId="367991435">
    <w:abstractNumId w:val="13"/>
  </w:num>
  <w:num w:numId="11" w16cid:durableId="705833108">
    <w:abstractNumId w:val="26"/>
  </w:num>
  <w:num w:numId="12" w16cid:durableId="1009523604">
    <w:abstractNumId w:val="36"/>
  </w:num>
  <w:num w:numId="13" w16cid:durableId="2122648925">
    <w:abstractNumId w:val="5"/>
  </w:num>
  <w:num w:numId="14" w16cid:durableId="263223769">
    <w:abstractNumId w:val="10"/>
  </w:num>
  <w:num w:numId="15" w16cid:durableId="1362245920">
    <w:abstractNumId w:val="1"/>
  </w:num>
  <w:num w:numId="16" w16cid:durableId="1633290040">
    <w:abstractNumId w:val="14"/>
  </w:num>
  <w:num w:numId="17" w16cid:durableId="1004163257">
    <w:abstractNumId w:val="17"/>
  </w:num>
  <w:num w:numId="18" w16cid:durableId="236326847">
    <w:abstractNumId w:val="27"/>
  </w:num>
  <w:num w:numId="19" w16cid:durableId="1867211984">
    <w:abstractNumId w:val="9"/>
  </w:num>
  <w:num w:numId="20" w16cid:durableId="186603017">
    <w:abstractNumId w:val="19"/>
  </w:num>
  <w:num w:numId="21" w16cid:durableId="1568764711">
    <w:abstractNumId w:val="16"/>
  </w:num>
  <w:num w:numId="22" w16cid:durableId="1835602290">
    <w:abstractNumId w:val="30"/>
  </w:num>
  <w:num w:numId="23" w16cid:durableId="611547249">
    <w:abstractNumId w:val="15"/>
  </w:num>
  <w:num w:numId="24" w16cid:durableId="1868910372">
    <w:abstractNumId w:val="23"/>
  </w:num>
  <w:num w:numId="25" w16cid:durableId="940795074">
    <w:abstractNumId w:val="12"/>
  </w:num>
  <w:num w:numId="26" w16cid:durableId="1811508214">
    <w:abstractNumId w:val="29"/>
  </w:num>
  <w:num w:numId="27" w16cid:durableId="1753165493">
    <w:abstractNumId w:val="38"/>
  </w:num>
  <w:num w:numId="28" w16cid:durableId="653873251">
    <w:abstractNumId w:val="31"/>
  </w:num>
  <w:num w:numId="29" w16cid:durableId="1437825963">
    <w:abstractNumId w:val="22"/>
  </w:num>
  <w:num w:numId="30" w16cid:durableId="1319455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5386913">
    <w:abstractNumId w:val="4"/>
  </w:num>
  <w:num w:numId="32" w16cid:durableId="918367977">
    <w:abstractNumId w:val="21"/>
  </w:num>
  <w:num w:numId="33" w16cid:durableId="923413244">
    <w:abstractNumId w:val="35"/>
  </w:num>
  <w:num w:numId="34" w16cid:durableId="1546018370">
    <w:abstractNumId w:val="11"/>
  </w:num>
  <w:num w:numId="35" w16cid:durableId="1626738431">
    <w:abstractNumId w:val="0"/>
  </w:num>
  <w:num w:numId="36" w16cid:durableId="912661305">
    <w:abstractNumId w:val="3"/>
  </w:num>
  <w:num w:numId="37" w16cid:durableId="892036262">
    <w:abstractNumId w:val="24"/>
  </w:num>
  <w:num w:numId="38" w16cid:durableId="977030668">
    <w:abstractNumId w:val="32"/>
  </w:num>
  <w:num w:numId="39" w16cid:durableId="2044742307">
    <w:abstractNumId w:val="37"/>
  </w:num>
  <w:num w:numId="40" w16cid:durableId="7846152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01115"/>
    <w:rsid w:val="00020E20"/>
    <w:rsid w:val="00031A3D"/>
    <w:rsid w:val="000367B9"/>
    <w:rsid w:val="00036D2A"/>
    <w:rsid w:val="00040D1F"/>
    <w:rsid w:val="00054E7E"/>
    <w:rsid w:val="000770DC"/>
    <w:rsid w:val="00085A73"/>
    <w:rsid w:val="00094ACD"/>
    <w:rsid w:val="000957D9"/>
    <w:rsid w:val="00096616"/>
    <w:rsid w:val="00097299"/>
    <w:rsid w:val="000A036D"/>
    <w:rsid w:val="000A4293"/>
    <w:rsid w:val="000A609D"/>
    <w:rsid w:val="000A7845"/>
    <w:rsid w:val="000D2288"/>
    <w:rsid w:val="000D3709"/>
    <w:rsid w:val="000D47D2"/>
    <w:rsid w:val="000F4FAE"/>
    <w:rsid w:val="001062AC"/>
    <w:rsid w:val="0011157C"/>
    <w:rsid w:val="001210A3"/>
    <w:rsid w:val="001215D8"/>
    <w:rsid w:val="0013147C"/>
    <w:rsid w:val="00134DE5"/>
    <w:rsid w:val="00152091"/>
    <w:rsid w:val="001578B8"/>
    <w:rsid w:val="00173142"/>
    <w:rsid w:val="001776DC"/>
    <w:rsid w:val="00182F99"/>
    <w:rsid w:val="00185BD4"/>
    <w:rsid w:val="00193A88"/>
    <w:rsid w:val="001A0E1A"/>
    <w:rsid w:val="001B1E27"/>
    <w:rsid w:val="001B6616"/>
    <w:rsid w:val="001C2DD9"/>
    <w:rsid w:val="001C5C38"/>
    <w:rsid w:val="001D23CB"/>
    <w:rsid w:val="001D5053"/>
    <w:rsid w:val="001E144D"/>
    <w:rsid w:val="001E5AEF"/>
    <w:rsid w:val="001E76BA"/>
    <w:rsid w:val="001F1D02"/>
    <w:rsid w:val="0021055D"/>
    <w:rsid w:val="00222956"/>
    <w:rsid w:val="00224526"/>
    <w:rsid w:val="002410D5"/>
    <w:rsid w:val="00247C41"/>
    <w:rsid w:val="002667A4"/>
    <w:rsid w:val="002B0AEE"/>
    <w:rsid w:val="002B4672"/>
    <w:rsid w:val="002C076C"/>
    <w:rsid w:val="002D2229"/>
    <w:rsid w:val="002E7E96"/>
    <w:rsid w:val="00374E9E"/>
    <w:rsid w:val="003776A9"/>
    <w:rsid w:val="003821FA"/>
    <w:rsid w:val="00385301"/>
    <w:rsid w:val="003A2E9F"/>
    <w:rsid w:val="003C0B39"/>
    <w:rsid w:val="003E3BD7"/>
    <w:rsid w:val="003E5D10"/>
    <w:rsid w:val="003F36EE"/>
    <w:rsid w:val="00402AEE"/>
    <w:rsid w:val="00431B63"/>
    <w:rsid w:val="00436858"/>
    <w:rsid w:val="004702ED"/>
    <w:rsid w:val="00483203"/>
    <w:rsid w:val="00484815"/>
    <w:rsid w:val="004A23E1"/>
    <w:rsid w:val="004A3FF7"/>
    <w:rsid w:val="004A4134"/>
    <w:rsid w:val="004A5217"/>
    <w:rsid w:val="004A6494"/>
    <w:rsid w:val="004B3468"/>
    <w:rsid w:val="004B37D0"/>
    <w:rsid w:val="004C0346"/>
    <w:rsid w:val="0052036B"/>
    <w:rsid w:val="00527169"/>
    <w:rsid w:val="00552594"/>
    <w:rsid w:val="00557665"/>
    <w:rsid w:val="00562AF6"/>
    <w:rsid w:val="00573083"/>
    <w:rsid w:val="00595EDE"/>
    <w:rsid w:val="005D7715"/>
    <w:rsid w:val="005D780E"/>
    <w:rsid w:val="005E07B9"/>
    <w:rsid w:val="005E15CD"/>
    <w:rsid w:val="005E4D1A"/>
    <w:rsid w:val="005F2E32"/>
    <w:rsid w:val="00601E6A"/>
    <w:rsid w:val="00612A04"/>
    <w:rsid w:val="00617FBB"/>
    <w:rsid w:val="00627083"/>
    <w:rsid w:val="00631869"/>
    <w:rsid w:val="006342BF"/>
    <w:rsid w:val="00655D0B"/>
    <w:rsid w:val="00661041"/>
    <w:rsid w:val="006758CF"/>
    <w:rsid w:val="0068270B"/>
    <w:rsid w:val="00694F44"/>
    <w:rsid w:val="006A3808"/>
    <w:rsid w:val="006C6B4D"/>
    <w:rsid w:val="006D12EB"/>
    <w:rsid w:val="006D32E2"/>
    <w:rsid w:val="006D4A0A"/>
    <w:rsid w:val="006D739A"/>
    <w:rsid w:val="006E311C"/>
    <w:rsid w:val="006E3881"/>
    <w:rsid w:val="006E6FA1"/>
    <w:rsid w:val="00702D88"/>
    <w:rsid w:val="00705CE7"/>
    <w:rsid w:val="007142B1"/>
    <w:rsid w:val="0071769E"/>
    <w:rsid w:val="00722F01"/>
    <w:rsid w:val="007405B2"/>
    <w:rsid w:val="00760243"/>
    <w:rsid w:val="0076469C"/>
    <w:rsid w:val="00774EB3"/>
    <w:rsid w:val="00776762"/>
    <w:rsid w:val="00785E03"/>
    <w:rsid w:val="00792FD4"/>
    <w:rsid w:val="007955E1"/>
    <w:rsid w:val="007B1B9A"/>
    <w:rsid w:val="007B30F7"/>
    <w:rsid w:val="007B655C"/>
    <w:rsid w:val="007B74C3"/>
    <w:rsid w:val="007C0EB7"/>
    <w:rsid w:val="007C1620"/>
    <w:rsid w:val="007C769D"/>
    <w:rsid w:val="007D2F7E"/>
    <w:rsid w:val="007F3E0F"/>
    <w:rsid w:val="007F3FCA"/>
    <w:rsid w:val="0080276D"/>
    <w:rsid w:val="0082007A"/>
    <w:rsid w:val="00820F37"/>
    <w:rsid w:val="008346A1"/>
    <w:rsid w:val="00850248"/>
    <w:rsid w:val="0085393C"/>
    <w:rsid w:val="00860FA5"/>
    <w:rsid w:val="0088248E"/>
    <w:rsid w:val="00890785"/>
    <w:rsid w:val="00891499"/>
    <w:rsid w:val="008A11EA"/>
    <w:rsid w:val="008A32C0"/>
    <w:rsid w:val="008A3901"/>
    <w:rsid w:val="008C577B"/>
    <w:rsid w:val="008C7E5A"/>
    <w:rsid w:val="008D3435"/>
    <w:rsid w:val="008E6DCE"/>
    <w:rsid w:val="008F1589"/>
    <w:rsid w:val="008F371F"/>
    <w:rsid w:val="008F5887"/>
    <w:rsid w:val="00900CDB"/>
    <w:rsid w:val="00902862"/>
    <w:rsid w:val="00913790"/>
    <w:rsid w:val="009146E4"/>
    <w:rsid w:val="0093758A"/>
    <w:rsid w:val="00943FDD"/>
    <w:rsid w:val="00973D8A"/>
    <w:rsid w:val="00980523"/>
    <w:rsid w:val="009A2832"/>
    <w:rsid w:val="009A2B67"/>
    <w:rsid w:val="009A409F"/>
    <w:rsid w:val="009A6424"/>
    <w:rsid w:val="009B702A"/>
    <w:rsid w:val="009D081B"/>
    <w:rsid w:val="009D6F9A"/>
    <w:rsid w:val="009D777C"/>
    <w:rsid w:val="00A01180"/>
    <w:rsid w:val="00A152B8"/>
    <w:rsid w:val="00A21722"/>
    <w:rsid w:val="00A26C36"/>
    <w:rsid w:val="00A42706"/>
    <w:rsid w:val="00A44DD1"/>
    <w:rsid w:val="00A53AF9"/>
    <w:rsid w:val="00A70F93"/>
    <w:rsid w:val="00A71C45"/>
    <w:rsid w:val="00A75695"/>
    <w:rsid w:val="00A82AA2"/>
    <w:rsid w:val="00A84300"/>
    <w:rsid w:val="00A87259"/>
    <w:rsid w:val="00A94ABA"/>
    <w:rsid w:val="00A96450"/>
    <w:rsid w:val="00A9768D"/>
    <w:rsid w:val="00AA21E1"/>
    <w:rsid w:val="00AA5EE4"/>
    <w:rsid w:val="00AC3A7D"/>
    <w:rsid w:val="00AC409E"/>
    <w:rsid w:val="00AC4E6E"/>
    <w:rsid w:val="00AC7B28"/>
    <w:rsid w:val="00B00254"/>
    <w:rsid w:val="00B07D39"/>
    <w:rsid w:val="00B11835"/>
    <w:rsid w:val="00B22CDE"/>
    <w:rsid w:val="00B264A8"/>
    <w:rsid w:val="00B462EA"/>
    <w:rsid w:val="00B47ABB"/>
    <w:rsid w:val="00B70B30"/>
    <w:rsid w:val="00B7794E"/>
    <w:rsid w:val="00B8704A"/>
    <w:rsid w:val="00B972B2"/>
    <w:rsid w:val="00BA4E6D"/>
    <w:rsid w:val="00BB44EF"/>
    <w:rsid w:val="00BC38F7"/>
    <w:rsid w:val="00BD169B"/>
    <w:rsid w:val="00BD2E24"/>
    <w:rsid w:val="00C10115"/>
    <w:rsid w:val="00C134DB"/>
    <w:rsid w:val="00C17ED4"/>
    <w:rsid w:val="00C26482"/>
    <w:rsid w:val="00C26C3E"/>
    <w:rsid w:val="00C42821"/>
    <w:rsid w:val="00C56E7A"/>
    <w:rsid w:val="00C74E00"/>
    <w:rsid w:val="00C7706C"/>
    <w:rsid w:val="00C86FF6"/>
    <w:rsid w:val="00C96FF0"/>
    <w:rsid w:val="00C97E50"/>
    <w:rsid w:val="00CC5EBD"/>
    <w:rsid w:val="00D0724D"/>
    <w:rsid w:val="00D13688"/>
    <w:rsid w:val="00D136A2"/>
    <w:rsid w:val="00D2594F"/>
    <w:rsid w:val="00D44CA3"/>
    <w:rsid w:val="00D44E0B"/>
    <w:rsid w:val="00D503E6"/>
    <w:rsid w:val="00D52E8C"/>
    <w:rsid w:val="00D55A47"/>
    <w:rsid w:val="00D574F9"/>
    <w:rsid w:val="00D63C3A"/>
    <w:rsid w:val="00D7421D"/>
    <w:rsid w:val="00D87285"/>
    <w:rsid w:val="00D94282"/>
    <w:rsid w:val="00DA68BF"/>
    <w:rsid w:val="00DC71BE"/>
    <w:rsid w:val="00DD00E5"/>
    <w:rsid w:val="00DE167D"/>
    <w:rsid w:val="00DE6433"/>
    <w:rsid w:val="00E03986"/>
    <w:rsid w:val="00E03AF4"/>
    <w:rsid w:val="00E063E7"/>
    <w:rsid w:val="00E13BFD"/>
    <w:rsid w:val="00E15764"/>
    <w:rsid w:val="00E2585D"/>
    <w:rsid w:val="00E2781D"/>
    <w:rsid w:val="00E31AC0"/>
    <w:rsid w:val="00E42EBF"/>
    <w:rsid w:val="00E524B5"/>
    <w:rsid w:val="00E54642"/>
    <w:rsid w:val="00E70A8C"/>
    <w:rsid w:val="00E71887"/>
    <w:rsid w:val="00E73E1C"/>
    <w:rsid w:val="00E93294"/>
    <w:rsid w:val="00E945D8"/>
    <w:rsid w:val="00EA12C4"/>
    <w:rsid w:val="00EB2244"/>
    <w:rsid w:val="00EE6018"/>
    <w:rsid w:val="00EE73D2"/>
    <w:rsid w:val="00EF66F1"/>
    <w:rsid w:val="00F02D58"/>
    <w:rsid w:val="00F3053F"/>
    <w:rsid w:val="00F32EB9"/>
    <w:rsid w:val="00F3602F"/>
    <w:rsid w:val="00F366FE"/>
    <w:rsid w:val="00F37171"/>
    <w:rsid w:val="00F4004B"/>
    <w:rsid w:val="00F6310D"/>
    <w:rsid w:val="00F746B7"/>
    <w:rsid w:val="00F756B9"/>
    <w:rsid w:val="00F94077"/>
    <w:rsid w:val="00F97AE7"/>
    <w:rsid w:val="00FC2449"/>
    <w:rsid w:val="00FC25A6"/>
    <w:rsid w:val="00FD37B1"/>
    <w:rsid w:val="00FE5242"/>
    <w:rsid w:val="00FF0E40"/>
    <w:rsid w:val="00FF1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6F2B"/>
  <w15:docId w15:val="{55B60074-745D-41DF-B6CE-AE910586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1FA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7F3FCA"/>
  </w:style>
  <w:style w:type="paragraph" w:styleId="af6">
    <w:name w:val="Normal (Web)"/>
    <w:basedOn w:val="a"/>
    <w:uiPriority w:val="99"/>
    <w:semiHidden/>
    <w:unhideWhenUsed/>
    <w:rsid w:val="00A9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2B467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2B4672"/>
  </w:style>
  <w:style w:type="character" w:styleId="af9">
    <w:name w:val="Emphasis"/>
    <w:basedOn w:val="a0"/>
    <w:uiPriority w:val="20"/>
    <w:qFormat/>
    <w:rsid w:val="00D2594F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93A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93A8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 Spacing"/>
    <w:uiPriority w:val="1"/>
    <w:qFormat/>
    <w:rsid w:val="00D52E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A197-23DD-4C91-8A99-100FFA09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3895</TotalTime>
  <Pages>1</Pages>
  <Words>5530</Words>
  <Characters>31524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Архицкая Валентина Григорьевна</dc:creator>
  <cp:lastModifiedBy>Шатоба Максим Андреевич</cp:lastModifiedBy>
  <cp:revision>53</cp:revision>
  <cp:lastPrinted>2024-05-23T14:23:00Z</cp:lastPrinted>
  <dcterms:created xsi:type="dcterms:W3CDTF">2022-02-24T13:12:00Z</dcterms:created>
  <dcterms:modified xsi:type="dcterms:W3CDTF">2024-05-23T14:25:00Z</dcterms:modified>
</cp:coreProperties>
</file>